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072" w:type="dxa"/>
        <w:tblLayout w:type="fixed"/>
        <w:tblCellMar>
          <w:left w:w="0" w:type="dxa"/>
          <w:right w:w="0" w:type="dxa"/>
        </w:tblCellMar>
        <w:tblLook w:val="0000" w:firstRow="0" w:lastRow="0" w:firstColumn="0" w:lastColumn="0" w:noHBand="0" w:noVBand="0"/>
      </w:tblPr>
      <w:tblGrid>
        <w:gridCol w:w="5382"/>
        <w:gridCol w:w="3690"/>
      </w:tblGrid>
      <w:tr w:rsidR="00D40650" w14:paraId="1EF2B307" w14:textId="77777777" w:rsidTr="005674A6">
        <w:trPr>
          <w:trHeight w:val="1905"/>
        </w:trPr>
        <w:tc>
          <w:tcPr>
            <w:tcW w:w="5382" w:type="dxa"/>
            <w:shd w:val="clear" w:color="auto" w:fill="auto"/>
          </w:tcPr>
          <w:p w14:paraId="44CBCECB" w14:textId="77777777" w:rsidR="00D40650" w:rsidRPr="00A10E66" w:rsidRDefault="001E36A8" w:rsidP="00DF44DF">
            <w:pPr>
              <w:pStyle w:val="TableContents"/>
              <w:rPr>
                <w:b/>
              </w:rPr>
            </w:pPr>
            <w:r>
              <w:rPr>
                <w:b/>
                <w:noProof/>
                <w:lang w:eastAsia="et-EE" w:bidi="ar-SA"/>
              </w:rPr>
              <w:drawing>
                <wp:anchor distT="0" distB="0" distL="114300" distR="114300" simplePos="0" relativeHeight="251660288" behindDoc="0" locked="0" layoutInCell="1" allowOverlap="1" wp14:anchorId="268056A6" wp14:editId="2488DC46">
                  <wp:simplePos x="0" y="0"/>
                  <wp:positionH relativeFrom="page">
                    <wp:posOffset>-864235</wp:posOffset>
                  </wp:positionH>
                  <wp:positionV relativeFrom="page">
                    <wp:posOffset>-144145</wp:posOffset>
                  </wp:positionV>
                  <wp:extent cx="2952000" cy="9612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litseiamet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0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690" w:type="dxa"/>
            <w:shd w:val="clear" w:color="auto" w:fill="auto"/>
          </w:tcPr>
          <w:p w14:paraId="616FF40E" w14:textId="2308F871" w:rsidR="00BC1A62" w:rsidRPr="00BC1A62" w:rsidRDefault="00BC1A62" w:rsidP="00F25253">
            <w:pPr>
              <w:pStyle w:val="AK"/>
            </w:pPr>
          </w:p>
        </w:tc>
      </w:tr>
      <w:tr w:rsidR="00D40650" w:rsidRPr="001D4CFB" w14:paraId="5E629B86" w14:textId="77777777" w:rsidTr="005674A6">
        <w:trPr>
          <w:trHeight w:val="1985"/>
        </w:trPr>
        <w:tc>
          <w:tcPr>
            <w:tcW w:w="5382" w:type="dxa"/>
            <w:shd w:val="clear" w:color="auto" w:fill="auto"/>
          </w:tcPr>
          <w:p w14:paraId="00B222F5" w14:textId="77E43873" w:rsidR="003B2A9C" w:rsidRPr="00BF4D7C" w:rsidRDefault="003B2A9C" w:rsidP="00BF4D7C">
            <w:pPr>
              <w:pStyle w:val="Adressaat"/>
              <w:rPr>
                <w:iCs/>
              </w:rPr>
            </w:pPr>
          </w:p>
        </w:tc>
        <w:tc>
          <w:tcPr>
            <w:tcW w:w="3690" w:type="dxa"/>
            <w:shd w:val="clear" w:color="auto" w:fill="auto"/>
          </w:tcPr>
          <w:p w14:paraId="40D65C90" w14:textId="77777777" w:rsidR="00BF4D7C" w:rsidRPr="006B118C" w:rsidRDefault="00BF4D7C" w:rsidP="00577791">
            <w:pPr>
              <w:jc w:val="left"/>
            </w:pPr>
          </w:p>
          <w:p w14:paraId="7AA9C7CA" w14:textId="675D80AE" w:rsidR="003B2A9C" w:rsidRPr="001D4CFB" w:rsidRDefault="00124999" w:rsidP="00577791">
            <w:pPr>
              <w:jc w:val="left"/>
            </w:pPr>
            <w:r w:rsidRPr="006B118C">
              <w:t>Meie</w:t>
            </w:r>
            <w:r w:rsidR="00551E44">
              <w:t xml:space="preserve"> </w:t>
            </w:r>
            <w:r w:rsidR="00912F21">
              <w:fldChar w:fldCharType="begin"/>
            </w:r>
            <w:r w:rsidR="006B7272">
              <w:instrText xml:space="preserve"> delta_regDateTime  \* MERGEFORMAT</w:instrText>
            </w:r>
            <w:r w:rsidR="00912F21">
              <w:fldChar w:fldCharType="separate"/>
            </w:r>
            <w:r w:rsidR="006B7272">
              <w:t>02.02.2024</w:t>
            </w:r>
            <w:r w:rsidR="00912F21">
              <w:fldChar w:fldCharType="end"/>
            </w:r>
            <w:r w:rsidR="00904F2F">
              <w:t xml:space="preserve"> nr </w:t>
            </w:r>
            <w:r w:rsidR="00912F21">
              <w:fldChar w:fldCharType="begin"/>
            </w:r>
            <w:r w:rsidR="006B7272">
              <w:instrText xml:space="preserve"> delta_regNumber  \* MERGEFORMAT</w:instrText>
            </w:r>
            <w:r w:rsidR="00912F21">
              <w:fldChar w:fldCharType="separate"/>
            </w:r>
            <w:r w:rsidR="006B7272">
              <w:t>20-1.5/2485-1</w:t>
            </w:r>
            <w:r w:rsidR="00912F21">
              <w:fldChar w:fldCharType="end"/>
            </w:r>
          </w:p>
        </w:tc>
      </w:tr>
    </w:tbl>
    <w:p w14:paraId="2F882A36" w14:textId="15C82F90" w:rsidR="00110C05" w:rsidRPr="00835858" w:rsidRDefault="00110C05" w:rsidP="00110C05">
      <w:pPr>
        <w:tabs>
          <w:tab w:val="left" w:pos="4251"/>
        </w:tabs>
        <w:spacing w:after="480"/>
        <w:ind w:right="4820"/>
      </w:pPr>
      <w:r w:rsidRPr="00F0741B">
        <w:rPr>
          <w:b/>
        </w:rPr>
        <w:t>Väikeostu</w:t>
      </w:r>
      <w:r>
        <w:rPr>
          <w:b/>
        </w:rPr>
        <w:t xml:space="preserve"> pakkumuste küsimine</w:t>
      </w:r>
      <w:r w:rsidRPr="00F0741B">
        <w:rPr>
          <w:b/>
        </w:rPr>
        <w:t xml:space="preserve"> </w:t>
      </w:r>
      <w:r>
        <w:rPr>
          <w:b/>
        </w:rPr>
        <w:t>(asjad)</w:t>
      </w:r>
      <w:r w:rsidRPr="00835858">
        <w:t xml:space="preserve"> </w:t>
      </w:r>
    </w:p>
    <w:p w14:paraId="5FC92009" w14:textId="7337DEDF" w:rsidR="003C4A92" w:rsidRPr="00AF76EA" w:rsidRDefault="003C4A92" w:rsidP="00AF76EA">
      <w:pPr>
        <w:tabs>
          <w:tab w:val="left" w:pos="567"/>
        </w:tabs>
        <w:rPr>
          <w:b/>
          <w:i/>
          <w:color w:val="FF0000"/>
        </w:rPr>
      </w:pPr>
    </w:p>
    <w:p w14:paraId="24077BC4" w14:textId="77777777" w:rsidR="00110C05" w:rsidRPr="00AF76EA" w:rsidRDefault="00110C05" w:rsidP="00AF76EA">
      <w:pPr>
        <w:autoSpaceDE w:val="0"/>
        <w:autoSpaceDN w:val="0"/>
        <w:adjustRightInd w:val="0"/>
      </w:pPr>
      <w:r w:rsidRPr="00AF76EA">
        <w:t xml:space="preserve">Politsei- ja Piirivalveamet (edaspidi </w:t>
      </w:r>
      <w:proofErr w:type="spellStart"/>
      <w:r w:rsidRPr="00AF76EA">
        <w:t>hankija</w:t>
      </w:r>
      <w:proofErr w:type="spellEnd"/>
      <w:r w:rsidRPr="00AF76EA">
        <w:t>) teeb Teile ettepaneku esitada pakkumus vastavalt väikeostu pakkumuste küsimise dokumendis (edaspidi väikeostu dokument) esitatud tingimustele.</w:t>
      </w:r>
    </w:p>
    <w:p w14:paraId="4E23E5A5" w14:textId="77777777" w:rsidR="00110C05" w:rsidRPr="00AF76EA" w:rsidRDefault="00110C05" w:rsidP="00AF76EA">
      <w:pPr>
        <w:autoSpaceDE w:val="0"/>
        <w:autoSpaceDN w:val="0"/>
        <w:adjustRightInd w:val="0"/>
      </w:pPr>
    </w:p>
    <w:p w14:paraId="522DC3CE" w14:textId="77777777" w:rsidR="00110C05" w:rsidRPr="00AF76EA" w:rsidRDefault="00110C05" w:rsidP="00AF76EA">
      <w:pPr>
        <w:pStyle w:val="Alapealkiri1"/>
        <w:tabs>
          <w:tab w:val="left" w:pos="993"/>
        </w:tabs>
        <w:ind w:left="284" w:firstLine="142"/>
        <w:rPr>
          <w:rFonts w:ascii="Times New Roman" w:hAnsi="Times New Roman" w:cs="Times New Roman"/>
          <w:sz w:val="24"/>
          <w:szCs w:val="24"/>
        </w:rPr>
      </w:pPr>
      <w:proofErr w:type="spellStart"/>
      <w:r w:rsidRPr="00AF76EA">
        <w:rPr>
          <w:rFonts w:ascii="Times New Roman" w:hAnsi="Times New Roman" w:cs="Times New Roman"/>
          <w:sz w:val="24"/>
          <w:szCs w:val="24"/>
        </w:rPr>
        <w:t>Üldtingimused</w:t>
      </w:r>
      <w:proofErr w:type="spellEnd"/>
      <w:r w:rsidRPr="00AF76EA">
        <w:rPr>
          <w:rFonts w:ascii="Times New Roman" w:hAnsi="Times New Roman" w:cs="Times New Roman"/>
          <w:sz w:val="24"/>
          <w:szCs w:val="24"/>
        </w:rPr>
        <w:t xml:space="preserve"> </w:t>
      </w:r>
    </w:p>
    <w:p w14:paraId="40BDA002" w14:textId="738BCC61" w:rsidR="00110C05" w:rsidRPr="00AF76EA" w:rsidRDefault="00110C05" w:rsidP="00AF76EA">
      <w:pPr>
        <w:pStyle w:val="Default"/>
        <w:numPr>
          <w:ilvl w:val="1"/>
          <w:numId w:val="1"/>
        </w:numPr>
        <w:ind w:left="993" w:hanging="563"/>
        <w:jc w:val="both"/>
      </w:pPr>
      <w:r w:rsidRPr="00AF76EA">
        <w:t>Väikeostu nimetus: „</w:t>
      </w:r>
      <w:r w:rsidR="00796586">
        <w:fldChar w:fldCharType="begin"/>
      </w:r>
      <w:r w:rsidR="006B7272">
        <w:instrText xml:space="preserve"> delta_docName  \* MERGEFORMAT</w:instrText>
      </w:r>
      <w:r w:rsidR="00796586">
        <w:fldChar w:fldCharType="separate"/>
      </w:r>
      <w:r w:rsidR="006B7272">
        <w:t>Konteinerite soetus</w:t>
      </w:r>
      <w:r w:rsidR="00796586">
        <w:fldChar w:fldCharType="end"/>
      </w:r>
      <w:r w:rsidRPr="00AF76EA">
        <w:t xml:space="preserve">“. </w:t>
      </w:r>
    </w:p>
    <w:p w14:paraId="45B05554" w14:textId="41D78395" w:rsidR="00110C05" w:rsidRPr="00AF76EA" w:rsidRDefault="00110C05" w:rsidP="00AF76EA">
      <w:pPr>
        <w:pStyle w:val="Default"/>
        <w:numPr>
          <w:ilvl w:val="1"/>
          <w:numId w:val="1"/>
        </w:numPr>
        <w:ind w:left="993" w:hanging="563"/>
        <w:jc w:val="both"/>
      </w:pPr>
      <w:proofErr w:type="spellStart"/>
      <w:r w:rsidRPr="00AF76EA">
        <w:t>Hankija</w:t>
      </w:r>
      <w:proofErr w:type="spellEnd"/>
      <w:r w:rsidRPr="00AF76EA">
        <w:t xml:space="preserve"> kontaktisik:</w:t>
      </w:r>
      <w:r w:rsidR="004266DB" w:rsidRPr="00AF76EA">
        <w:t xml:space="preserve"> </w:t>
      </w:r>
      <w:r w:rsidR="004266DB" w:rsidRPr="00AF76EA">
        <w:rPr>
          <w:b/>
          <w:bCs/>
        </w:rPr>
        <w:fldChar w:fldCharType="begin"/>
      </w:r>
      <w:r w:rsidR="006B7272">
        <w:rPr>
          <w:b/>
          <w:bCs/>
        </w:rPr>
        <w:instrText xml:space="preserve"> delta_ownerName  \* MERGEFORMAT</w:instrText>
      </w:r>
      <w:r w:rsidR="004266DB" w:rsidRPr="00AF76EA">
        <w:rPr>
          <w:b/>
          <w:bCs/>
        </w:rPr>
        <w:fldChar w:fldCharType="separate"/>
      </w:r>
      <w:r w:rsidR="006B7272">
        <w:rPr>
          <w:b/>
          <w:bCs/>
        </w:rPr>
        <w:t>Lilian Kallas-Sults</w:t>
      </w:r>
      <w:r w:rsidR="004266DB" w:rsidRPr="00AF76EA">
        <w:rPr>
          <w:b/>
          <w:bCs/>
        </w:rPr>
        <w:fldChar w:fldCharType="end"/>
      </w:r>
      <w:r w:rsidRPr="00AF76EA">
        <w:rPr>
          <w:bCs/>
        </w:rPr>
        <w:t xml:space="preserve">, </w:t>
      </w:r>
      <w:r w:rsidRPr="00AF76EA">
        <w:t>e-post:</w:t>
      </w:r>
      <w:r w:rsidR="004266DB" w:rsidRPr="00AF76EA">
        <w:t xml:space="preserve"> </w:t>
      </w:r>
      <w:r w:rsidR="004266DB" w:rsidRPr="00AF76EA">
        <w:rPr>
          <w:b/>
          <w:bCs/>
        </w:rPr>
        <w:fldChar w:fldCharType="begin"/>
      </w:r>
      <w:r w:rsidR="006B7272">
        <w:rPr>
          <w:b/>
          <w:bCs/>
        </w:rPr>
        <w:instrText xml:space="preserve"> delta_ownerEmail  \* MERGEFORMAT</w:instrText>
      </w:r>
      <w:r w:rsidR="004266DB" w:rsidRPr="00AF76EA">
        <w:rPr>
          <w:b/>
          <w:bCs/>
        </w:rPr>
        <w:fldChar w:fldCharType="separate"/>
      </w:r>
      <w:r w:rsidR="006B7272">
        <w:rPr>
          <w:b/>
          <w:bCs/>
        </w:rPr>
        <w:t>lilian.kallas-sults@politsei.ee</w:t>
      </w:r>
      <w:r w:rsidR="004266DB" w:rsidRPr="00AF76EA">
        <w:rPr>
          <w:b/>
          <w:bCs/>
        </w:rPr>
        <w:fldChar w:fldCharType="end"/>
      </w:r>
      <w:r w:rsidRPr="00AF76EA">
        <w:t>.</w:t>
      </w:r>
    </w:p>
    <w:p w14:paraId="15031465" w14:textId="77777777" w:rsidR="00560B77" w:rsidRPr="00AF76EA" w:rsidRDefault="00560B77" w:rsidP="00560B77">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r w:rsidRPr="00AF76EA">
        <w:rPr>
          <w:rFonts w:ascii="Times New Roman" w:eastAsia="Calibri" w:hAnsi="Times New Roman" w:cs="Times New Roman"/>
          <w:color w:val="000000"/>
          <w:sz w:val="24"/>
          <w:szCs w:val="24"/>
          <w:lang w:eastAsia="et-EE"/>
        </w:rPr>
        <w:t xml:space="preserve">Ettevõtjatel on õigus küsida väikeostu dokumendi kohta selgitusi, esitades küsimused e-posti teel </w:t>
      </w:r>
      <w:proofErr w:type="spellStart"/>
      <w:r w:rsidRPr="00AF76EA">
        <w:rPr>
          <w:rFonts w:ascii="Times New Roman" w:eastAsia="Calibri" w:hAnsi="Times New Roman" w:cs="Times New Roman"/>
          <w:color w:val="000000"/>
          <w:sz w:val="24"/>
          <w:szCs w:val="24"/>
          <w:lang w:eastAsia="et-EE"/>
        </w:rPr>
        <w:t>hankija</w:t>
      </w:r>
      <w:proofErr w:type="spellEnd"/>
      <w:r w:rsidRPr="00AF76EA">
        <w:rPr>
          <w:rFonts w:ascii="Times New Roman" w:eastAsia="Calibri" w:hAnsi="Times New Roman" w:cs="Times New Roman"/>
          <w:color w:val="000000"/>
          <w:sz w:val="24"/>
          <w:szCs w:val="24"/>
          <w:lang w:eastAsia="et-EE"/>
        </w:rPr>
        <w:t xml:space="preserve"> kontaktisikule. </w:t>
      </w:r>
      <w:proofErr w:type="spellStart"/>
      <w:r w:rsidRPr="00AF76EA">
        <w:rPr>
          <w:rFonts w:ascii="Times New Roman" w:eastAsia="Calibri" w:hAnsi="Times New Roman" w:cs="Times New Roman"/>
          <w:color w:val="000000"/>
          <w:sz w:val="24"/>
          <w:szCs w:val="24"/>
          <w:lang w:eastAsia="et-EE"/>
        </w:rPr>
        <w:t>Hankija</w:t>
      </w:r>
      <w:proofErr w:type="spellEnd"/>
      <w:r w:rsidRPr="00AF76EA">
        <w:rPr>
          <w:rFonts w:ascii="Times New Roman" w:eastAsia="Calibri" w:hAnsi="Times New Roman" w:cs="Times New Roman"/>
          <w:color w:val="000000"/>
          <w:sz w:val="24"/>
          <w:szCs w:val="24"/>
          <w:lang w:eastAsia="et-EE"/>
        </w:rPr>
        <w:t xml:space="preserve"> vastab ettevõtjate küsimustele kolme tööpäeva jooksul. </w:t>
      </w:r>
      <w:proofErr w:type="spellStart"/>
      <w:r w:rsidRPr="00AF76EA">
        <w:rPr>
          <w:rFonts w:ascii="Times New Roman" w:eastAsia="Calibri" w:hAnsi="Times New Roman" w:cs="Times New Roman"/>
          <w:color w:val="000000"/>
          <w:sz w:val="24"/>
          <w:szCs w:val="24"/>
          <w:lang w:eastAsia="et-EE"/>
        </w:rPr>
        <w:t>Hankija</w:t>
      </w:r>
      <w:proofErr w:type="spellEnd"/>
      <w:r w:rsidRPr="00AF76EA">
        <w:rPr>
          <w:rFonts w:ascii="Times New Roman" w:eastAsia="Calibri" w:hAnsi="Times New Roman" w:cs="Times New Roman"/>
          <w:color w:val="000000"/>
          <w:sz w:val="24"/>
          <w:szCs w:val="24"/>
          <w:lang w:eastAsia="et-EE"/>
        </w:rPr>
        <w:t xml:space="preserve"> edastab esitatud küsimused ja vastused samaaegselt kõigile isikutele, kellele tehti ettepanek pakkumuse esitamiseks. Telefoni teel esitatud küsimustele ei vastata.</w:t>
      </w:r>
      <w:r w:rsidRPr="00AF76EA">
        <w:rPr>
          <w:rFonts w:ascii="Times New Roman" w:hAnsi="Times New Roman" w:cs="Times New Roman"/>
          <w:sz w:val="24"/>
          <w:szCs w:val="24"/>
        </w:rPr>
        <w:t xml:space="preserve"> </w:t>
      </w:r>
    </w:p>
    <w:p w14:paraId="32321599" w14:textId="77777777" w:rsidR="00560B77" w:rsidRPr="00AF76EA" w:rsidRDefault="00560B77" w:rsidP="00560B77">
      <w:pPr>
        <w:pStyle w:val="ListParagraph"/>
        <w:numPr>
          <w:ilvl w:val="1"/>
          <w:numId w:val="1"/>
        </w:numPr>
        <w:spacing w:after="0" w:line="240" w:lineRule="auto"/>
        <w:ind w:left="993" w:hanging="563"/>
        <w:jc w:val="both"/>
        <w:rPr>
          <w:rFonts w:ascii="Times New Roman" w:eastAsia="Calibri" w:hAnsi="Times New Roman" w:cs="Times New Roman"/>
          <w:color w:val="000000"/>
          <w:sz w:val="24"/>
          <w:szCs w:val="24"/>
          <w:lang w:eastAsia="et-EE"/>
        </w:rPr>
      </w:pPr>
      <w:proofErr w:type="spellStart"/>
      <w:r w:rsidRPr="00AF76EA">
        <w:rPr>
          <w:rFonts w:ascii="Times New Roman" w:eastAsia="Calibri" w:hAnsi="Times New Roman" w:cs="Times New Roman"/>
          <w:color w:val="000000"/>
          <w:sz w:val="24"/>
          <w:szCs w:val="24"/>
          <w:lang w:eastAsia="et-EE"/>
        </w:rPr>
        <w:t>Hankijal</w:t>
      </w:r>
      <w:proofErr w:type="spellEnd"/>
      <w:r w:rsidRPr="00AF76EA">
        <w:rPr>
          <w:rFonts w:ascii="Times New Roman" w:eastAsia="Calibri" w:hAnsi="Times New Roman" w:cs="Times New Roman"/>
          <w:color w:val="000000"/>
          <w:sz w:val="24"/>
          <w:szCs w:val="24"/>
          <w:lang w:eastAsia="et-EE"/>
        </w:rPr>
        <w:t xml:space="preserve"> on õigus enne pakkumuste esitamise tähtaega vajadusel muuta väikeostu dokumente. Väikeostu dokumentide muutmisel teavitab </w:t>
      </w:r>
      <w:proofErr w:type="spellStart"/>
      <w:r w:rsidRPr="00AF76EA">
        <w:rPr>
          <w:rFonts w:ascii="Times New Roman" w:eastAsia="Calibri" w:hAnsi="Times New Roman" w:cs="Times New Roman"/>
          <w:color w:val="000000"/>
          <w:sz w:val="24"/>
          <w:szCs w:val="24"/>
          <w:lang w:eastAsia="et-EE"/>
        </w:rPr>
        <w:t>hankija</w:t>
      </w:r>
      <w:proofErr w:type="spellEnd"/>
      <w:r w:rsidRPr="00AF76EA">
        <w:rPr>
          <w:rFonts w:ascii="Times New Roman" w:eastAsia="Calibri" w:hAnsi="Times New Roman" w:cs="Times New Roman"/>
          <w:color w:val="000000"/>
          <w:sz w:val="24"/>
          <w:szCs w:val="24"/>
          <w:lang w:eastAsia="et-EE"/>
        </w:rPr>
        <w:t xml:space="preserve"> sellest kõiki ettevõtjaid, kellele on tehtud ettepanek pakkumuse esitamiseks.</w:t>
      </w:r>
    </w:p>
    <w:p w14:paraId="46735D2F" w14:textId="77777777" w:rsidR="00560B77" w:rsidRPr="00AF76EA" w:rsidRDefault="00560B77" w:rsidP="00560B77">
      <w:pPr>
        <w:pStyle w:val="Default"/>
        <w:numPr>
          <w:ilvl w:val="1"/>
          <w:numId w:val="1"/>
        </w:numPr>
        <w:ind w:left="993" w:hanging="563"/>
        <w:jc w:val="both"/>
      </w:pPr>
      <w:r w:rsidRPr="00AF76EA">
        <w:t xml:space="preserve">Iga viidet, mille </w:t>
      </w:r>
      <w:proofErr w:type="spellStart"/>
      <w:r w:rsidRPr="00AF76EA">
        <w:t>hankija</w:t>
      </w:r>
      <w:proofErr w:type="spellEnd"/>
      <w:r w:rsidRPr="00AF76EA">
        <w:t xml:space="preserve"> teeb väikeost</w:t>
      </w:r>
      <w:r>
        <w:t>u dokumendis mõnele</w:t>
      </w:r>
      <w:r w:rsidRPr="00AF76EA">
        <w:t xml:space="preserve"> tehnilisele tunnustusele, vms kui pakkumuse tehnilisele kirjeldusele vastavuse kriteeriumile, tuleb lugeda selliselt, et see on täiendatud märkega „või sellega samaväärne“. </w:t>
      </w:r>
    </w:p>
    <w:p w14:paraId="52CA9C4E" w14:textId="77777777" w:rsidR="00560B77" w:rsidRPr="00AF76EA" w:rsidRDefault="00560B77" w:rsidP="00560B77">
      <w:pPr>
        <w:pStyle w:val="Default"/>
        <w:numPr>
          <w:ilvl w:val="1"/>
          <w:numId w:val="1"/>
        </w:numPr>
        <w:ind w:left="993" w:hanging="563"/>
        <w:jc w:val="both"/>
        <w:rPr>
          <w:color w:val="auto"/>
        </w:rPr>
      </w:pPr>
      <w:r w:rsidRPr="00AF76EA">
        <w:rPr>
          <w:color w:val="auto"/>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14:paraId="41DB3A12" w14:textId="77777777" w:rsidR="00560B77" w:rsidRPr="00AF76EA" w:rsidRDefault="00560B77" w:rsidP="00560B77">
      <w:pPr>
        <w:pStyle w:val="Default"/>
        <w:numPr>
          <w:ilvl w:val="1"/>
          <w:numId w:val="1"/>
        </w:numPr>
        <w:ind w:left="993" w:hanging="563"/>
        <w:jc w:val="both"/>
        <w:rPr>
          <w:color w:val="auto"/>
        </w:rPr>
      </w:pPr>
      <w:proofErr w:type="spellStart"/>
      <w:r w:rsidRPr="00AF76EA">
        <w:t>Hankija</w:t>
      </w:r>
      <w:proofErr w:type="spellEnd"/>
      <w:r w:rsidRPr="00AF76EA">
        <w:t xml:space="preserve"> ei sõlmi hankelepingut pakkujaga, kellel on </w:t>
      </w:r>
      <w:r w:rsidRPr="00AF76EA">
        <w:rPr>
          <w:color w:val="202020"/>
          <w:shd w:val="clear" w:color="auto" w:fill="FFFFFF"/>
        </w:rPr>
        <w:t>riikliku maksu, makse või keskkonnatasu maksuvõlg maksukorralduse seaduse tähenduses või maksu- või sotsiaalkindlustusmaksete võlg tema asukohariigi õigusaktide kohaselt</w:t>
      </w:r>
      <w:r w:rsidRPr="00AF76EA">
        <w:t xml:space="preserve">. Enne hankelepingu sõlmimist kontrollib </w:t>
      </w:r>
      <w:proofErr w:type="spellStart"/>
      <w:r w:rsidRPr="00AF76EA">
        <w:t>hankija</w:t>
      </w:r>
      <w:proofErr w:type="spellEnd"/>
      <w:r w:rsidRPr="00AF76EA">
        <w:t xml:space="preserve"> pakkujal maksuvõla puudumist. Kui pakkujal esineb maksuvõlg, siis teavitab </w:t>
      </w:r>
      <w:proofErr w:type="spellStart"/>
      <w:r w:rsidRPr="00AF76EA">
        <w:t>hankija</w:t>
      </w:r>
      <w:proofErr w:type="spellEnd"/>
      <w:r w:rsidRPr="00AF76EA">
        <w:t xml:space="preserve"> sellest pakkujat ja annab pakkujale vähemalt kolm tööpäeva maksuvõla tasumiseks. </w:t>
      </w:r>
      <w:proofErr w:type="spellStart"/>
      <w:r w:rsidRPr="00AF76EA">
        <w:t>Hankija</w:t>
      </w:r>
      <w:proofErr w:type="spellEnd"/>
      <w:r w:rsidRPr="00AF76EA">
        <w:t xml:space="preserve"> võib mõjuvatel põhjustel pakkujale antud tähtaega pikendada. Kui </w:t>
      </w:r>
      <w:proofErr w:type="spellStart"/>
      <w:r w:rsidRPr="00AF76EA">
        <w:t>hankija</w:t>
      </w:r>
      <w:proofErr w:type="spellEnd"/>
      <w:r w:rsidRPr="00AF76EA">
        <w:t xml:space="preserve"> poolt antud tähtaja jooksul pakkuja maksuvõlga ära ei tasu ega ajata, siis </w:t>
      </w:r>
      <w:proofErr w:type="spellStart"/>
      <w:r w:rsidRPr="00AF76EA">
        <w:t>hankija</w:t>
      </w:r>
      <w:proofErr w:type="spellEnd"/>
      <w:r w:rsidRPr="00AF76EA">
        <w:t xml:space="preserve"> pakkujaga hankelepingut ei sõlmi.</w:t>
      </w:r>
    </w:p>
    <w:p w14:paraId="124FA74C" w14:textId="77777777" w:rsidR="00560B77" w:rsidRPr="00AF76EA" w:rsidRDefault="00560B77" w:rsidP="00560B77">
      <w:pPr>
        <w:pStyle w:val="Default"/>
        <w:numPr>
          <w:ilvl w:val="1"/>
          <w:numId w:val="1"/>
        </w:numPr>
        <w:ind w:left="993" w:hanging="563"/>
        <w:jc w:val="both"/>
        <w:rPr>
          <w:color w:val="auto"/>
        </w:rPr>
      </w:pPr>
      <w:r w:rsidRPr="00AF76EA">
        <w:rPr>
          <w:color w:val="auto"/>
        </w:rPr>
        <w:t xml:space="preserve">Väikeostus saavad osaleda ainult pakkujad, kelle elu- või asukoht on Eestis, mõnes muus Euroopa Liidu liikmesriigis, muus Euroopa Majanduspiirkonna lepinguriigis või Maailma Kaubandusorganisatsiooni riigihankelepinguga ühinenud riigis. </w:t>
      </w:r>
      <w:proofErr w:type="spellStart"/>
      <w:r w:rsidRPr="00AF76EA">
        <w:rPr>
          <w:color w:val="auto"/>
        </w:rPr>
        <w:t>Hankija</w:t>
      </w:r>
      <w:proofErr w:type="spellEnd"/>
      <w:r w:rsidRPr="00AF76EA">
        <w:rPr>
          <w:color w:val="auto"/>
        </w:rPr>
        <w:t xml:space="preserve"> võib kõrvaldada riigihankest pakkuja või </w:t>
      </w:r>
      <w:proofErr w:type="spellStart"/>
      <w:r w:rsidRPr="00AF76EA">
        <w:rPr>
          <w:color w:val="auto"/>
        </w:rPr>
        <w:t>ühispakkuja</w:t>
      </w:r>
      <w:proofErr w:type="spellEnd"/>
      <w:r w:rsidRPr="00AF76EA">
        <w:rPr>
          <w:color w:val="auto"/>
        </w:rPr>
        <w:t xml:space="preserve">, kellel puudub õigus </w:t>
      </w:r>
      <w:r w:rsidRPr="00AF76EA">
        <w:rPr>
          <w:color w:val="auto"/>
        </w:rPr>
        <w:lastRenderedPageBreak/>
        <w:t xml:space="preserve">pakkumust esitada. Kui </w:t>
      </w:r>
      <w:proofErr w:type="spellStart"/>
      <w:r w:rsidRPr="00AF76EA">
        <w:rPr>
          <w:color w:val="auto"/>
        </w:rPr>
        <w:t>alltöövõtjal</w:t>
      </w:r>
      <w:proofErr w:type="spellEnd"/>
      <w:r w:rsidRPr="00AF76EA">
        <w:rPr>
          <w:color w:val="auto"/>
        </w:rPr>
        <w:t xml:space="preserve"> esineb nimetatud alus, võib </w:t>
      </w:r>
      <w:proofErr w:type="spellStart"/>
      <w:r w:rsidRPr="00AF76EA">
        <w:rPr>
          <w:color w:val="auto"/>
        </w:rPr>
        <w:t>hankija</w:t>
      </w:r>
      <w:proofErr w:type="spellEnd"/>
      <w:r w:rsidRPr="00AF76EA">
        <w:rPr>
          <w:color w:val="auto"/>
        </w:rPr>
        <w:t xml:space="preserve"> nõuda pakkujalt sellise </w:t>
      </w:r>
      <w:proofErr w:type="spellStart"/>
      <w:r w:rsidRPr="00AF76EA">
        <w:rPr>
          <w:color w:val="auto"/>
        </w:rPr>
        <w:t>alltöövõtja</w:t>
      </w:r>
      <w:proofErr w:type="spellEnd"/>
      <w:r w:rsidRPr="00AF76EA">
        <w:rPr>
          <w:color w:val="auto"/>
        </w:rPr>
        <w:t xml:space="preserve"> asendamist.</w:t>
      </w:r>
    </w:p>
    <w:p w14:paraId="50C18BE0" w14:textId="77777777" w:rsidR="00D10FED" w:rsidRPr="00AF76EA" w:rsidRDefault="00D10FED" w:rsidP="00D10FED">
      <w:pPr>
        <w:pStyle w:val="Default"/>
        <w:ind w:left="993"/>
        <w:jc w:val="both"/>
        <w:rPr>
          <w:color w:val="auto"/>
        </w:rPr>
      </w:pPr>
    </w:p>
    <w:p w14:paraId="2C1FF934" w14:textId="77777777" w:rsidR="00D10FED" w:rsidRPr="00AF76EA" w:rsidRDefault="00D10FED" w:rsidP="00D10FED">
      <w:pPr>
        <w:pStyle w:val="Alapealkiri1"/>
        <w:ind w:left="284" w:firstLine="142"/>
        <w:rPr>
          <w:rFonts w:ascii="Times New Roman" w:hAnsi="Times New Roman" w:cs="Times New Roman"/>
          <w:sz w:val="24"/>
          <w:szCs w:val="24"/>
        </w:rPr>
      </w:pPr>
      <w:r w:rsidRPr="00AF76EA">
        <w:rPr>
          <w:rFonts w:ascii="Times New Roman" w:hAnsi="Times New Roman" w:cs="Times New Roman"/>
          <w:sz w:val="24"/>
          <w:szCs w:val="24"/>
        </w:rPr>
        <w:t>Väikeostu eseme kirjeldus</w:t>
      </w:r>
    </w:p>
    <w:p w14:paraId="61A7F7C9" w14:textId="4DD87261" w:rsidR="00D10FED" w:rsidRPr="00AF76EA" w:rsidRDefault="00D10FED" w:rsidP="00D10FED">
      <w:pPr>
        <w:pStyle w:val="Default"/>
        <w:numPr>
          <w:ilvl w:val="1"/>
          <w:numId w:val="1"/>
        </w:numPr>
        <w:ind w:left="993" w:hanging="563"/>
        <w:jc w:val="both"/>
        <w:rPr>
          <w:color w:val="auto"/>
        </w:rPr>
      </w:pPr>
      <w:r>
        <w:t xml:space="preserve">Väikeostu esemeks on konteinerite </w:t>
      </w:r>
      <w:r w:rsidRPr="00AF76EA">
        <w:t xml:space="preserve">ostmine </w:t>
      </w:r>
      <w:r>
        <w:t>koos konteinerite tarnimisega kliendi asukohtadesse</w:t>
      </w:r>
      <w:r w:rsidRPr="00AF76EA">
        <w:t>, mis peavad vastama järgmisetele tingimustele:</w:t>
      </w:r>
    </w:p>
    <w:p w14:paraId="03D9C732" w14:textId="3D7C9517" w:rsidR="00D10FED" w:rsidRPr="00EA3AD5" w:rsidRDefault="002F4AA5" w:rsidP="00D10FED">
      <w:pPr>
        <w:pStyle w:val="Alapealkiri1"/>
        <w:numPr>
          <w:ilvl w:val="2"/>
          <w:numId w:val="1"/>
        </w:numPr>
        <w:ind w:left="1004" w:firstLine="130"/>
        <w:rPr>
          <w:rFonts w:ascii="Times New Roman" w:eastAsia="Calibri" w:hAnsi="Times New Roman" w:cs="Times New Roman"/>
          <w:b w:val="0"/>
          <w:color w:val="000000"/>
          <w:sz w:val="24"/>
          <w:szCs w:val="24"/>
          <w:highlight w:val="yellow"/>
          <w:lang w:eastAsia="et-EE"/>
        </w:rPr>
      </w:pPr>
      <w:r>
        <w:rPr>
          <w:rFonts w:ascii="Times New Roman" w:eastAsia="Calibri" w:hAnsi="Times New Roman" w:cs="Times New Roman"/>
          <w:b w:val="0"/>
          <w:color w:val="000000"/>
          <w:sz w:val="24"/>
          <w:szCs w:val="24"/>
          <w:highlight w:val="yellow"/>
          <w:lang w:eastAsia="et-EE"/>
        </w:rPr>
        <w:t>Konteiner suurusega vähemalt 9 (üheksa) jalga või suurem</w:t>
      </w:r>
      <w:bookmarkStart w:id="0" w:name="_GoBack"/>
      <w:bookmarkEnd w:id="0"/>
      <w:r w:rsidR="00D10FED" w:rsidRPr="00EA3AD5">
        <w:rPr>
          <w:rFonts w:ascii="Times New Roman" w:eastAsia="Calibri" w:hAnsi="Times New Roman" w:cs="Times New Roman"/>
          <w:b w:val="0"/>
          <w:color w:val="000000"/>
          <w:sz w:val="24"/>
          <w:szCs w:val="24"/>
          <w:highlight w:val="yellow"/>
          <w:lang w:eastAsia="et-EE"/>
        </w:rPr>
        <w:t>;</w:t>
      </w:r>
    </w:p>
    <w:p w14:paraId="54BB6F3A" w14:textId="77777777" w:rsidR="00D10FED" w:rsidRDefault="00D10FED" w:rsidP="00D10FED">
      <w:pPr>
        <w:pStyle w:val="Alapealkiri1"/>
        <w:numPr>
          <w:ilvl w:val="2"/>
          <w:numId w:val="1"/>
        </w:numPr>
        <w:ind w:left="1004" w:firstLine="130"/>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värvus: tumedad toonid (tumeroheline jne);</w:t>
      </w:r>
    </w:p>
    <w:p w14:paraId="35A6E866" w14:textId="77777777" w:rsidR="00D10FED" w:rsidRDefault="00D10FED" w:rsidP="00D10FED">
      <w:pPr>
        <w:pStyle w:val="Alapealkiri1"/>
        <w:numPr>
          <w:ilvl w:val="2"/>
          <w:numId w:val="1"/>
        </w:numPr>
        <w:ind w:left="1004" w:firstLine="130"/>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ventilatsiooniavad: vähemalt 2 (kaks);</w:t>
      </w:r>
    </w:p>
    <w:p w14:paraId="5F2E7336" w14:textId="5D1848EF" w:rsidR="00D10FED" w:rsidRPr="003A6669" w:rsidRDefault="00D10FED" w:rsidP="00D10FED">
      <w:pPr>
        <w:pStyle w:val="Alapealkiri1"/>
        <w:numPr>
          <w:ilvl w:val="2"/>
          <w:numId w:val="1"/>
        </w:numPr>
        <w:ind w:left="2127" w:hanging="993"/>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avanev ühest o</w:t>
      </w:r>
      <w:r w:rsidR="00796586">
        <w:rPr>
          <w:rFonts w:ascii="Times New Roman" w:eastAsia="Calibri" w:hAnsi="Times New Roman" w:cs="Times New Roman"/>
          <w:b w:val="0"/>
          <w:color w:val="000000"/>
          <w:sz w:val="24"/>
          <w:szCs w:val="24"/>
          <w:lang w:eastAsia="et-EE"/>
        </w:rPr>
        <w:t>tsast täies ulatuses, suletud konteinerit</w:t>
      </w:r>
      <w:r>
        <w:rPr>
          <w:rFonts w:ascii="Times New Roman" w:eastAsia="Calibri" w:hAnsi="Times New Roman" w:cs="Times New Roman"/>
          <w:b w:val="0"/>
          <w:color w:val="000000"/>
          <w:sz w:val="24"/>
          <w:szCs w:val="24"/>
          <w:lang w:eastAsia="et-EE"/>
        </w:rPr>
        <w:t xml:space="preserve"> peab olema võimalik lukustada </w:t>
      </w:r>
      <w:r w:rsidRPr="00B71542">
        <w:rPr>
          <w:rFonts w:ascii="Times New Roman" w:eastAsia="Calibri" w:hAnsi="Times New Roman" w:cs="Times New Roman"/>
          <w:b w:val="0"/>
          <w:color w:val="000000" w:themeColor="text1"/>
          <w:sz w:val="24"/>
          <w:szCs w:val="24"/>
          <w:lang w:eastAsia="et-EE"/>
        </w:rPr>
        <w:t>tabaluku või võtmega;</w:t>
      </w:r>
    </w:p>
    <w:p w14:paraId="1406B683" w14:textId="77777777" w:rsidR="00D10FED" w:rsidRDefault="00D10FED" w:rsidP="00D10FED">
      <w:pPr>
        <w:pStyle w:val="Alapealkiri1"/>
        <w:numPr>
          <w:ilvl w:val="2"/>
          <w:numId w:val="1"/>
        </w:numPr>
        <w:ind w:left="1004" w:firstLine="130"/>
        <w:rPr>
          <w:rFonts w:ascii="Times New Roman" w:eastAsia="Calibri" w:hAnsi="Times New Roman" w:cs="Times New Roman"/>
          <w:b w:val="0"/>
          <w:color w:val="000000"/>
          <w:sz w:val="24"/>
          <w:szCs w:val="24"/>
          <w:lang w:eastAsia="et-EE"/>
        </w:rPr>
      </w:pPr>
      <w:r w:rsidRPr="002F6BC6">
        <w:rPr>
          <w:rFonts w:ascii="Times New Roman" w:eastAsia="Calibri" w:hAnsi="Times New Roman" w:cs="Times New Roman"/>
          <w:b w:val="0"/>
          <w:color w:val="000000" w:themeColor="text1"/>
          <w:sz w:val="24"/>
          <w:szCs w:val="24"/>
          <w:lang w:eastAsia="et-EE"/>
        </w:rPr>
        <w:t xml:space="preserve">põranda materjal: </w:t>
      </w:r>
      <w:r>
        <w:rPr>
          <w:rFonts w:ascii="Times New Roman" w:eastAsia="Calibri" w:hAnsi="Times New Roman" w:cs="Times New Roman"/>
          <w:b w:val="0"/>
          <w:color w:val="000000" w:themeColor="text1"/>
          <w:sz w:val="24"/>
          <w:szCs w:val="24"/>
          <w:lang w:eastAsia="et-EE"/>
        </w:rPr>
        <w:t>ilmastikukindel;</w:t>
      </w:r>
    </w:p>
    <w:p w14:paraId="60947589" w14:textId="77777777" w:rsidR="00D10FED" w:rsidRDefault="00D10FED" w:rsidP="00D10FED">
      <w:pPr>
        <w:pStyle w:val="Alapealkiri1"/>
        <w:numPr>
          <w:ilvl w:val="2"/>
          <w:numId w:val="1"/>
        </w:numPr>
        <w:ind w:left="1004" w:firstLine="130"/>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soetatav kogus: 2 (kaks);</w:t>
      </w:r>
    </w:p>
    <w:p w14:paraId="3A6E0095" w14:textId="77777777" w:rsidR="00D10FED" w:rsidRPr="00122A11" w:rsidRDefault="00D10FED" w:rsidP="00D10FED">
      <w:pPr>
        <w:pStyle w:val="Alapealkiri1"/>
        <w:numPr>
          <w:ilvl w:val="2"/>
          <w:numId w:val="1"/>
        </w:numPr>
        <w:ind w:left="2127" w:hanging="993"/>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 xml:space="preserve">konteiner nr 1 tarneaadress: </w:t>
      </w:r>
      <w:proofErr w:type="spellStart"/>
      <w:r w:rsidRPr="00122A11">
        <w:rPr>
          <w:rFonts w:ascii="Times New Roman" w:hAnsi="Times New Roman" w:cs="Times New Roman"/>
          <w:b w:val="0"/>
          <w:color w:val="000000" w:themeColor="text1"/>
          <w:sz w:val="24"/>
          <w:szCs w:val="24"/>
          <w:shd w:val="clear" w:color="auto" w:fill="FFFFFF"/>
        </w:rPr>
        <w:t>Võmmorski</w:t>
      </w:r>
      <w:proofErr w:type="spellEnd"/>
      <w:r w:rsidRPr="00122A11">
        <w:rPr>
          <w:rFonts w:ascii="Times New Roman" w:hAnsi="Times New Roman" w:cs="Times New Roman"/>
          <w:b w:val="0"/>
          <w:color w:val="000000" w:themeColor="text1"/>
          <w:sz w:val="24"/>
          <w:szCs w:val="24"/>
          <w:shd w:val="clear" w:color="auto" w:fill="FFFFFF"/>
        </w:rPr>
        <w:t xml:space="preserve"> küla</w:t>
      </w:r>
      <w:r>
        <w:rPr>
          <w:rFonts w:ascii="Times New Roman" w:hAnsi="Times New Roman" w:cs="Times New Roman"/>
          <w:b w:val="0"/>
          <w:color w:val="000000" w:themeColor="text1"/>
          <w:sz w:val="24"/>
          <w:szCs w:val="24"/>
          <w:shd w:val="clear" w:color="auto" w:fill="FFFFFF"/>
        </w:rPr>
        <w:t>. Kontakt vastuvõtul täpsustatakse edukaks osutunud pakkujaga;</w:t>
      </w:r>
    </w:p>
    <w:p w14:paraId="2919189D" w14:textId="77777777" w:rsidR="00D10FED" w:rsidRDefault="00D10FED" w:rsidP="00D10FED">
      <w:pPr>
        <w:pStyle w:val="Alapealkiri1"/>
        <w:numPr>
          <w:ilvl w:val="2"/>
          <w:numId w:val="1"/>
        </w:numPr>
        <w:ind w:left="2127" w:hanging="993"/>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konteiner nr 2 tarneaadress: Narva linn, Tiigi 9;</w:t>
      </w:r>
      <w:r w:rsidRPr="00CB6871">
        <w:rPr>
          <w:rFonts w:ascii="Times New Roman" w:hAnsi="Times New Roman" w:cs="Times New Roman"/>
          <w:b w:val="0"/>
          <w:color w:val="000000" w:themeColor="text1"/>
          <w:sz w:val="24"/>
          <w:szCs w:val="24"/>
          <w:shd w:val="clear" w:color="auto" w:fill="FFFFFF"/>
        </w:rPr>
        <w:t xml:space="preserve"> </w:t>
      </w:r>
      <w:r>
        <w:rPr>
          <w:rFonts w:ascii="Times New Roman" w:hAnsi="Times New Roman" w:cs="Times New Roman"/>
          <w:b w:val="0"/>
          <w:color w:val="000000" w:themeColor="text1"/>
          <w:sz w:val="24"/>
          <w:szCs w:val="24"/>
          <w:shd w:val="clear" w:color="auto" w:fill="FFFFFF"/>
        </w:rPr>
        <w:t>Kontakt vastuvõtul täpsustatakse edukaks osutunud pakkujaga;</w:t>
      </w:r>
    </w:p>
    <w:p w14:paraId="42D219A0" w14:textId="77777777" w:rsidR="00D10FED" w:rsidRDefault="00D10FED" w:rsidP="00D10FED">
      <w:pPr>
        <w:pStyle w:val="Alapealkiri1"/>
        <w:numPr>
          <w:ilvl w:val="2"/>
          <w:numId w:val="1"/>
        </w:numPr>
        <w:ind w:left="1004" w:firstLine="130"/>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konteinerid peavad olema paigaldatud loodi;</w:t>
      </w:r>
    </w:p>
    <w:p w14:paraId="112DD9C2" w14:textId="2FECEBD4" w:rsidR="00D10FED" w:rsidRDefault="00D10FED" w:rsidP="00D10FED">
      <w:pPr>
        <w:pStyle w:val="Alapealkiri1"/>
        <w:numPr>
          <w:ilvl w:val="2"/>
          <w:numId w:val="1"/>
        </w:numPr>
        <w:ind w:left="1004" w:firstLine="130"/>
        <w:rPr>
          <w:rFonts w:ascii="Times New Roman" w:eastAsia="Calibri" w:hAnsi="Times New Roman" w:cs="Times New Roman"/>
          <w:b w:val="0"/>
          <w:color w:val="000000"/>
          <w:sz w:val="24"/>
          <w:szCs w:val="24"/>
          <w:lang w:eastAsia="et-EE"/>
        </w:rPr>
      </w:pPr>
      <w:r>
        <w:rPr>
          <w:rFonts w:ascii="Times New Roman" w:eastAsia="Calibri" w:hAnsi="Times New Roman" w:cs="Times New Roman"/>
          <w:b w:val="0"/>
          <w:color w:val="000000"/>
          <w:sz w:val="24"/>
          <w:szCs w:val="24"/>
          <w:lang w:eastAsia="et-EE"/>
        </w:rPr>
        <w:t>tarn</w:t>
      </w:r>
      <w:r w:rsidR="00586674">
        <w:rPr>
          <w:rFonts w:ascii="Times New Roman" w:eastAsia="Calibri" w:hAnsi="Times New Roman" w:cs="Times New Roman"/>
          <w:b w:val="0"/>
          <w:color w:val="000000"/>
          <w:sz w:val="24"/>
          <w:szCs w:val="24"/>
          <w:lang w:eastAsia="et-EE"/>
        </w:rPr>
        <w:t>itavad tooted peavad olema uued;</w:t>
      </w:r>
    </w:p>
    <w:p w14:paraId="54095155" w14:textId="5FFE98D2" w:rsidR="00D350B8" w:rsidRPr="00D350B8" w:rsidRDefault="00D350B8" w:rsidP="00586674">
      <w:pPr>
        <w:pStyle w:val="Alapealkiri1"/>
        <w:numPr>
          <w:ilvl w:val="1"/>
          <w:numId w:val="1"/>
        </w:numPr>
        <w:ind w:left="993" w:hanging="567"/>
        <w:rPr>
          <w:rFonts w:ascii="Times New Roman" w:eastAsia="Calibri" w:hAnsi="Times New Roman" w:cs="Times New Roman"/>
          <w:b w:val="0"/>
          <w:color w:val="000000"/>
          <w:sz w:val="24"/>
          <w:szCs w:val="24"/>
          <w:lang w:eastAsia="et-EE"/>
        </w:rPr>
      </w:pPr>
      <w:r w:rsidRPr="00D350B8">
        <w:rPr>
          <w:rFonts w:ascii="Times New Roman" w:eastAsia="Calibri" w:hAnsi="Times New Roman" w:cs="Times New Roman"/>
          <w:b w:val="0"/>
          <w:color w:val="000000"/>
          <w:sz w:val="24"/>
          <w:szCs w:val="24"/>
          <w:lang w:eastAsia="et-EE"/>
        </w:rPr>
        <w:t xml:space="preserve">Konteinereid kasutatakse </w:t>
      </w:r>
      <w:r w:rsidRPr="00D350B8">
        <w:rPr>
          <w:rFonts w:ascii="Times New Roman" w:hAnsi="Times New Roman" w:cs="Times New Roman"/>
          <w:b w:val="0"/>
          <w:sz w:val="24"/>
          <w:szCs w:val="24"/>
        </w:rPr>
        <w:t>piirihooldusega seotud tööriistade ja piiritaristu erinevate elementide hoiustamiseks</w:t>
      </w:r>
      <w:r>
        <w:rPr>
          <w:rFonts w:ascii="Times New Roman" w:hAnsi="Times New Roman" w:cs="Times New Roman"/>
          <w:b w:val="0"/>
          <w:sz w:val="24"/>
          <w:szCs w:val="24"/>
        </w:rPr>
        <w:t>.</w:t>
      </w:r>
    </w:p>
    <w:p w14:paraId="270797A8" w14:textId="77777777" w:rsidR="00D10FED" w:rsidRPr="00AF76EA" w:rsidRDefault="00D10FED" w:rsidP="00D10FED">
      <w:pPr>
        <w:pStyle w:val="Alapealkiri1"/>
        <w:numPr>
          <w:ilvl w:val="0"/>
          <w:numId w:val="0"/>
        </w:numPr>
        <w:ind w:left="1134"/>
        <w:rPr>
          <w:rFonts w:ascii="Times New Roman" w:eastAsia="Calibri" w:hAnsi="Times New Roman" w:cs="Times New Roman"/>
          <w:b w:val="0"/>
          <w:color w:val="000000"/>
          <w:sz w:val="24"/>
          <w:szCs w:val="24"/>
          <w:lang w:eastAsia="et-EE"/>
        </w:rPr>
      </w:pPr>
    </w:p>
    <w:p w14:paraId="6951DA00" w14:textId="77777777" w:rsidR="00D10FED" w:rsidRPr="00AF76EA" w:rsidRDefault="00D10FED" w:rsidP="00D10FED">
      <w:pPr>
        <w:pStyle w:val="Alapealkiri1"/>
        <w:ind w:left="284" w:firstLine="0"/>
        <w:rPr>
          <w:rFonts w:ascii="Times New Roman" w:hAnsi="Times New Roman" w:cs="Times New Roman"/>
          <w:sz w:val="24"/>
          <w:szCs w:val="24"/>
        </w:rPr>
      </w:pPr>
      <w:r w:rsidRPr="00AF76EA">
        <w:rPr>
          <w:rFonts w:ascii="Times New Roman" w:hAnsi="Times New Roman" w:cs="Times New Roman"/>
          <w:sz w:val="24"/>
          <w:szCs w:val="24"/>
        </w:rPr>
        <w:t xml:space="preserve">Nõuded pakkumusele </w:t>
      </w:r>
    </w:p>
    <w:p w14:paraId="04252744" w14:textId="77777777" w:rsidR="00D10FED" w:rsidRPr="00AF76EA" w:rsidRDefault="00D10FED" w:rsidP="00D10FED">
      <w:pPr>
        <w:pStyle w:val="Alapealkiri1"/>
        <w:numPr>
          <w:ilvl w:val="1"/>
          <w:numId w:val="1"/>
        </w:numPr>
        <w:ind w:left="709" w:hanging="425"/>
        <w:rPr>
          <w:rFonts w:ascii="Times New Roman" w:hAnsi="Times New Roman" w:cs="Times New Roman"/>
          <w:b w:val="0"/>
          <w:sz w:val="24"/>
          <w:szCs w:val="24"/>
        </w:rPr>
      </w:pPr>
      <w:r>
        <w:rPr>
          <w:rFonts w:ascii="Times New Roman" w:hAnsi="Times New Roman" w:cs="Times New Roman"/>
          <w:b w:val="0"/>
          <w:sz w:val="24"/>
          <w:szCs w:val="24"/>
        </w:rPr>
        <w:t>Pakkumus peab sisaldama:</w:t>
      </w:r>
    </w:p>
    <w:p w14:paraId="20601972" w14:textId="77777777" w:rsidR="00D10FED" w:rsidRPr="00AF76EA" w:rsidRDefault="00D10FED" w:rsidP="00D10FED">
      <w:pPr>
        <w:pStyle w:val="ListParagraph"/>
        <w:numPr>
          <w:ilvl w:val="2"/>
          <w:numId w:val="1"/>
        </w:numPr>
        <w:autoSpaceDE w:val="0"/>
        <w:autoSpaceDN w:val="0"/>
        <w:adjustRightInd w:val="0"/>
        <w:spacing w:line="240" w:lineRule="auto"/>
        <w:ind w:left="1418" w:hanging="709"/>
        <w:jc w:val="both"/>
        <w:rPr>
          <w:rFonts w:ascii="Times New Roman" w:hAnsi="Times New Roman" w:cs="Times New Roman"/>
          <w:sz w:val="24"/>
          <w:szCs w:val="24"/>
        </w:rPr>
      </w:pPr>
      <w:r w:rsidRPr="00AF76EA">
        <w:rPr>
          <w:rFonts w:ascii="Times New Roman" w:hAnsi="Times New Roman" w:cs="Times New Roman"/>
          <w:sz w:val="24"/>
          <w:szCs w:val="24"/>
        </w:rPr>
        <w:t xml:space="preserve">pakkumuse maksumust (km-ta) </w:t>
      </w:r>
      <w:r>
        <w:rPr>
          <w:rFonts w:ascii="Times New Roman" w:hAnsi="Times New Roman" w:cs="Times New Roman"/>
          <w:sz w:val="24"/>
          <w:szCs w:val="24"/>
        </w:rPr>
        <w:t>koos transpordi ja paigaldusega p.2.1.7 ja 2.1.8 toodud asukohtadesse</w:t>
      </w:r>
      <w:r w:rsidRPr="00AF76EA">
        <w:rPr>
          <w:rFonts w:ascii="Times New Roman" w:hAnsi="Times New Roman" w:cs="Times New Roman"/>
          <w:sz w:val="24"/>
          <w:szCs w:val="24"/>
        </w:rPr>
        <w:t>;</w:t>
      </w:r>
    </w:p>
    <w:p w14:paraId="21BCF7AB" w14:textId="77777777" w:rsidR="00D10FED" w:rsidRDefault="00D10FED" w:rsidP="00D10FED">
      <w:pPr>
        <w:pStyle w:val="ListParagraph"/>
        <w:numPr>
          <w:ilvl w:val="2"/>
          <w:numId w:val="1"/>
        </w:numPr>
        <w:autoSpaceDE w:val="0"/>
        <w:autoSpaceDN w:val="0"/>
        <w:adjustRightInd w:val="0"/>
        <w:spacing w:line="240" w:lineRule="auto"/>
        <w:ind w:left="1418" w:hanging="708"/>
        <w:jc w:val="both"/>
        <w:rPr>
          <w:rFonts w:ascii="Times New Roman" w:eastAsia="Times New Roman" w:hAnsi="Times New Roman" w:cs="Times New Roman"/>
          <w:sz w:val="24"/>
          <w:szCs w:val="24"/>
        </w:rPr>
      </w:pPr>
      <w:r w:rsidRPr="00AF76EA">
        <w:rPr>
          <w:rFonts w:ascii="Times New Roman" w:eastAsia="Times New Roman" w:hAnsi="Times New Roman" w:cs="Times New Roman"/>
          <w:sz w:val="24"/>
          <w:szCs w:val="24"/>
        </w:rPr>
        <w:t>asjade tehnilist kirjeldust;</w:t>
      </w:r>
    </w:p>
    <w:p w14:paraId="69761902" w14:textId="77777777" w:rsidR="00D10FED" w:rsidRPr="00AF76EA" w:rsidRDefault="00D10FED" w:rsidP="00D10FED">
      <w:pPr>
        <w:pStyle w:val="ListParagraph"/>
        <w:numPr>
          <w:ilvl w:val="2"/>
          <w:numId w:val="1"/>
        </w:numPr>
        <w:autoSpaceDE w:val="0"/>
        <w:autoSpaceDN w:val="0"/>
        <w:adjustRightInd w:val="0"/>
        <w:spacing w:line="240" w:lineRule="auto"/>
        <w:ind w:left="141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asjade garantiid;</w:t>
      </w:r>
    </w:p>
    <w:p w14:paraId="72AA6346" w14:textId="77777777" w:rsidR="00D10FED" w:rsidRPr="00AF76EA" w:rsidRDefault="00D10FED" w:rsidP="00D10FED">
      <w:pPr>
        <w:pStyle w:val="ListParagraph"/>
        <w:numPr>
          <w:ilvl w:val="2"/>
          <w:numId w:val="1"/>
        </w:numPr>
        <w:autoSpaceDE w:val="0"/>
        <w:autoSpaceDN w:val="0"/>
        <w:adjustRightInd w:val="0"/>
        <w:spacing w:line="240" w:lineRule="auto"/>
        <w:ind w:left="1418" w:hanging="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asjade tarneaega.</w:t>
      </w:r>
    </w:p>
    <w:p w14:paraId="0DAF76CF" w14:textId="77777777" w:rsidR="00D10FED" w:rsidRPr="00AF76EA" w:rsidRDefault="00D10FED" w:rsidP="00D10FED">
      <w:pPr>
        <w:pStyle w:val="Default"/>
        <w:numPr>
          <w:ilvl w:val="1"/>
          <w:numId w:val="1"/>
        </w:numPr>
        <w:ind w:left="993" w:hanging="563"/>
        <w:jc w:val="both"/>
        <w:rPr>
          <w:color w:val="auto"/>
        </w:rPr>
      </w:pPr>
      <w:r w:rsidRPr="00AF76EA">
        <w:rPr>
          <w:color w:val="auto"/>
        </w:rPr>
        <w:t xml:space="preserve">Pakkumus on jõus </w:t>
      </w:r>
      <w:r>
        <w:rPr>
          <w:b/>
          <w:color w:val="auto"/>
        </w:rPr>
        <w:t>90</w:t>
      </w:r>
      <w:r w:rsidRPr="00AF76EA">
        <w:rPr>
          <w:b/>
          <w:color w:val="auto"/>
        </w:rPr>
        <w:t xml:space="preserve"> päeva</w:t>
      </w:r>
      <w:r w:rsidRPr="00AF76EA">
        <w:rPr>
          <w:color w:val="auto"/>
        </w:rPr>
        <w:t xml:space="preserve">. </w:t>
      </w:r>
    </w:p>
    <w:p w14:paraId="1F6D98C6" w14:textId="2F6A796B" w:rsidR="00D10FED" w:rsidRPr="00AF76EA" w:rsidRDefault="00D10FED" w:rsidP="00D10FED">
      <w:pPr>
        <w:pStyle w:val="Alapealkiri1"/>
        <w:numPr>
          <w:ilvl w:val="1"/>
          <w:numId w:val="1"/>
        </w:numPr>
        <w:ind w:left="993" w:hanging="567"/>
        <w:rPr>
          <w:rFonts w:ascii="Times New Roman" w:hAnsi="Times New Roman" w:cs="Times New Roman"/>
          <w:b w:val="0"/>
          <w:sz w:val="24"/>
          <w:szCs w:val="24"/>
        </w:rPr>
      </w:pPr>
      <w:r w:rsidRPr="00AF76EA">
        <w:rPr>
          <w:rFonts w:ascii="Times New Roman" w:hAnsi="Times New Roman" w:cs="Times New Roman"/>
          <w:b w:val="0"/>
          <w:sz w:val="24"/>
          <w:szCs w:val="24"/>
        </w:rPr>
        <w:t xml:space="preserve">Pakkumus peab olema digitaalselt allkirjastatud ja see tuleb esitada </w:t>
      </w:r>
      <w:proofErr w:type="spellStart"/>
      <w:r w:rsidRPr="00AF76EA">
        <w:rPr>
          <w:rFonts w:ascii="Times New Roman" w:hAnsi="Times New Roman" w:cs="Times New Roman"/>
          <w:b w:val="0"/>
          <w:sz w:val="24"/>
          <w:szCs w:val="24"/>
        </w:rPr>
        <w:t>hankija</w:t>
      </w:r>
      <w:proofErr w:type="spellEnd"/>
      <w:r w:rsidRPr="00AF76EA">
        <w:rPr>
          <w:rFonts w:ascii="Times New Roman" w:hAnsi="Times New Roman" w:cs="Times New Roman"/>
          <w:b w:val="0"/>
          <w:sz w:val="24"/>
          <w:szCs w:val="24"/>
        </w:rPr>
        <w:t xml:space="preserve"> kontaktisiku e-posti aadressile hiljemalt </w:t>
      </w:r>
      <w:r w:rsidR="00EA3AD5" w:rsidRPr="00EA3AD5">
        <w:rPr>
          <w:rFonts w:ascii="Times New Roman" w:hAnsi="Times New Roman" w:cs="Times New Roman"/>
          <w:sz w:val="24"/>
          <w:szCs w:val="24"/>
          <w:highlight w:val="yellow"/>
        </w:rPr>
        <w:t>12</w:t>
      </w:r>
      <w:r w:rsidRPr="00EA3AD5">
        <w:rPr>
          <w:rFonts w:ascii="Times New Roman" w:hAnsi="Times New Roman" w:cs="Times New Roman"/>
          <w:sz w:val="24"/>
          <w:szCs w:val="24"/>
          <w:highlight w:val="yellow"/>
        </w:rPr>
        <w:t>.02.2024</w:t>
      </w:r>
      <w:r>
        <w:rPr>
          <w:rFonts w:ascii="Times New Roman" w:hAnsi="Times New Roman" w:cs="Times New Roman"/>
          <w:sz w:val="24"/>
          <w:szCs w:val="24"/>
        </w:rPr>
        <w:t xml:space="preserve"> kell 15.00</w:t>
      </w:r>
      <w:r w:rsidRPr="00AF76EA">
        <w:rPr>
          <w:rFonts w:ascii="Times New Roman" w:hAnsi="Times New Roman" w:cs="Times New Roman"/>
          <w:sz w:val="24"/>
          <w:szCs w:val="24"/>
        </w:rPr>
        <w:t xml:space="preserve">. </w:t>
      </w:r>
      <w:r w:rsidRPr="00AF76EA">
        <w:rPr>
          <w:rFonts w:ascii="Times New Roman" w:hAnsi="Times New Roman" w:cs="Times New Roman"/>
          <w:b w:val="0"/>
          <w:sz w:val="24"/>
          <w:szCs w:val="24"/>
        </w:rPr>
        <w:t xml:space="preserve">Hilinenud pakkumusi </w:t>
      </w:r>
      <w:proofErr w:type="spellStart"/>
      <w:r w:rsidRPr="00AF76EA">
        <w:rPr>
          <w:rFonts w:ascii="Times New Roman" w:hAnsi="Times New Roman" w:cs="Times New Roman"/>
          <w:b w:val="0"/>
          <w:sz w:val="24"/>
          <w:szCs w:val="24"/>
        </w:rPr>
        <w:t>hankija</w:t>
      </w:r>
      <w:proofErr w:type="spellEnd"/>
      <w:r w:rsidRPr="00AF76EA">
        <w:rPr>
          <w:rFonts w:ascii="Times New Roman" w:hAnsi="Times New Roman" w:cs="Times New Roman"/>
          <w:b w:val="0"/>
          <w:sz w:val="24"/>
          <w:szCs w:val="24"/>
        </w:rPr>
        <w:t xml:space="preserve"> vastu ei võta. </w:t>
      </w:r>
    </w:p>
    <w:p w14:paraId="4A8AB8E6" w14:textId="77777777" w:rsidR="00D10FED" w:rsidRPr="00AF76EA" w:rsidRDefault="00D10FED" w:rsidP="00D10FED">
      <w:pPr>
        <w:pStyle w:val="Default"/>
        <w:ind w:left="993"/>
        <w:jc w:val="both"/>
        <w:rPr>
          <w:color w:val="auto"/>
        </w:rPr>
      </w:pPr>
    </w:p>
    <w:p w14:paraId="46E428A5" w14:textId="77777777" w:rsidR="00D10FED" w:rsidRPr="00AF76EA" w:rsidRDefault="00D10FED" w:rsidP="00D10FED">
      <w:pPr>
        <w:pStyle w:val="Alapealkiri1"/>
        <w:tabs>
          <w:tab w:val="left" w:pos="993"/>
        </w:tabs>
        <w:ind w:left="284" w:firstLine="142"/>
        <w:rPr>
          <w:rFonts w:ascii="Times New Roman" w:hAnsi="Times New Roman" w:cs="Times New Roman"/>
          <w:sz w:val="24"/>
          <w:szCs w:val="24"/>
        </w:rPr>
      </w:pPr>
      <w:r w:rsidRPr="00AF76EA">
        <w:rPr>
          <w:rFonts w:ascii="Times New Roman" w:hAnsi="Times New Roman" w:cs="Times New Roman"/>
          <w:sz w:val="24"/>
          <w:szCs w:val="24"/>
        </w:rPr>
        <w:t>Eduka pakkumuse valik</w:t>
      </w:r>
    </w:p>
    <w:p w14:paraId="39F81AA8" w14:textId="77777777" w:rsidR="00D10FED" w:rsidRPr="00AF76EA" w:rsidRDefault="00D10FED" w:rsidP="00D10FED">
      <w:pPr>
        <w:pStyle w:val="Default"/>
        <w:numPr>
          <w:ilvl w:val="1"/>
          <w:numId w:val="1"/>
        </w:numPr>
        <w:ind w:left="993" w:hanging="563"/>
        <w:jc w:val="both"/>
        <w:rPr>
          <w:color w:val="auto"/>
        </w:rPr>
      </w:pPr>
      <w:proofErr w:type="spellStart"/>
      <w:r w:rsidRPr="00AF76EA">
        <w:rPr>
          <w:color w:val="auto"/>
        </w:rPr>
        <w:t>Hankija</w:t>
      </w:r>
      <w:proofErr w:type="spellEnd"/>
      <w:r w:rsidRPr="00AF76EA">
        <w:rPr>
          <w:color w:val="auto"/>
        </w:rPr>
        <w:t xml:space="preserve"> kontrollib tähtaegselt esitatud pakkumuste vastavust väikeostu dokumentides esitatud nõuetele. Juhul, kui pakkumus ei vasta väikeostu dokumendis toodud tingimustele, lükkab </w:t>
      </w:r>
      <w:proofErr w:type="spellStart"/>
      <w:r w:rsidRPr="00AF76EA">
        <w:rPr>
          <w:color w:val="auto"/>
        </w:rPr>
        <w:t>hankija</w:t>
      </w:r>
      <w:proofErr w:type="spellEnd"/>
      <w:r w:rsidRPr="00AF76EA">
        <w:rPr>
          <w:color w:val="auto"/>
        </w:rPr>
        <w:t xml:space="preserve"> pakkumuse tagasi. </w:t>
      </w:r>
    </w:p>
    <w:p w14:paraId="7E237B44" w14:textId="77777777" w:rsidR="00D10FED" w:rsidRPr="003A6669" w:rsidRDefault="00D10FED" w:rsidP="00D10FED">
      <w:pPr>
        <w:pStyle w:val="Default"/>
        <w:numPr>
          <w:ilvl w:val="1"/>
          <w:numId w:val="1"/>
        </w:numPr>
        <w:ind w:left="993" w:hanging="563"/>
        <w:jc w:val="both"/>
        <w:rPr>
          <w:color w:val="000000" w:themeColor="text1"/>
        </w:rPr>
      </w:pPr>
      <w:r w:rsidRPr="003A6669">
        <w:rPr>
          <w:color w:val="000000" w:themeColor="text1"/>
        </w:rPr>
        <w:t xml:space="preserve">Vastavaks tunnistatud pakkumuste seast valib </w:t>
      </w:r>
      <w:proofErr w:type="spellStart"/>
      <w:r w:rsidRPr="003A6669">
        <w:rPr>
          <w:color w:val="000000" w:themeColor="text1"/>
        </w:rPr>
        <w:t>hankija</w:t>
      </w:r>
      <w:proofErr w:type="spellEnd"/>
      <w:r w:rsidRPr="003A6669">
        <w:rPr>
          <w:color w:val="000000" w:themeColor="text1"/>
        </w:rPr>
        <w:t xml:space="preserve"> eduka pakkumuse välja madalaima hinna alusel.</w:t>
      </w:r>
    </w:p>
    <w:p w14:paraId="323CD08C" w14:textId="77777777" w:rsidR="00D10FED" w:rsidRDefault="00D10FED" w:rsidP="00D10FED">
      <w:pPr>
        <w:pStyle w:val="Default"/>
        <w:numPr>
          <w:ilvl w:val="1"/>
          <w:numId w:val="1"/>
        </w:numPr>
        <w:ind w:left="993" w:hanging="563"/>
        <w:jc w:val="both"/>
        <w:rPr>
          <w:color w:val="auto"/>
        </w:rPr>
      </w:pPr>
      <w:proofErr w:type="spellStart"/>
      <w:r w:rsidRPr="00AF76EA">
        <w:rPr>
          <w:color w:val="auto"/>
        </w:rPr>
        <w:t>Hankija</w:t>
      </w:r>
      <w:proofErr w:type="spellEnd"/>
      <w:r w:rsidRPr="00AF76EA">
        <w:rPr>
          <w:color w:val="auto"/>
        </w:rPr>
        <w:t xml:space="preserve"> sõlmib edukaks tunnistatud pakkumuse esitanud pakkujaga lepingu kirjalikku </w:t>
      </w:r>
      <w:proofErr w:type="spellStart"/>
      <w:r w:rsidRPr="00AF76EA">
        <w:rPr>
          <w:color w:val="auto"/>
        </w:rPr>
        <w:t>taasesitamist</w:t>
      </w:r>
      <w:proofErr w:type="spellEnd"/>
      <w:r w:rsidRPr="00AF76EA">
        <w:rPr>
          <w:color w:val="auto"/>
        </w:rPr>
        <w:t xml:space="preserve"> võimaldavas vormis, lähtudes väikeostu dokumendis esitatud tingimustest ja eduka pakkuja pakkumusest. Leping loetakse sõlmituks </w:t>
      </w:r>
      <w:proofErr w:type="spellStart"/>
      <w:r w:rsidRPr="00AF76EA">
        <w:rPr>
          <w:color w:val="auto"/>
        </w:rPr>
        <w:t>hankija</w:t>
      </w:r>
      <w:proofErr w:type="spellEnd"/>
      <w:r w:rsidRPr="00AF76EA">
        <w:rPr>
          <w:color w:val="auto"/>
        </w:rPr>
        <w:t xml:space="preserve"> poolt pakkumusele </w:t>
      </w:r>
      <w:proofErr w:type="spellStart"/>
      <w:r w:rsidRPr="00AF76EA">
        <w:rPr>
          <w:color w:val="auto"/>
        </w:rPr>
        <w:t>nõustumuse</w:t>
      </w:r>
      <w:proofErr w:type="spellEnd"/>
      <w:r w:rsidRPr="00AF76EA">
        <w:rPr>
          <w:color w:val="auto"/>
        </w:rPr>
        <w:t xml:space="preserve"> andmisega ja leping kehtib kuni pooled on oma kohustused nõuetekohaselt täitnud. </w:t>
      </w:r>
    </w:p>
    <w:p w14:paraId="6219539D" w14:textId="77777777" w:rsidR="00D10FED" w:rsidRPr="00AF76EA" w:rsidRDefault="00D10FED" w:rsidP="00D10FED">
      <w:pPr>
        <w:pStyle w:val="Default"/>
        <w:ind w:left="993"/>
        <w:jc w:val="both"/>
        <w:rPr>
          <w:color w:val="auto"/>
        </w:rPr>
      </w:pPr>
    </w:p>
    <w:p w14:paraId="00A99631" w14:textId="77777777" w:rsidR="00D10FED" w:rsidRPr="00AF76EA" w:rsidRDefault="00D10FED" w:rsidP="00D10FED">
      <w:pPr>
        <w:pStyle w:val="Default"/>
        <w:ind w:left="430"/>
        <w:jc w:val="both"/>
        <w:rPr>
          <w:i/>
          <w:color w:val="FF0000"/>
        </w:rPr>
      </w:pPr>
    </w:p>
    <w:p w14:paraId="04F37559" w14:textId="77777777" w:rsidR="00D10FED" w:rsidRPr="00AF76EA" w:rsidRDefault="00D10FED" w:rsidP="00D10FED">
      <w:pPr>
        <w:pStyle w:val="Alapealkiri1"/>
        <w:tabs>
          <w:tab w:val="left" w:pos="993"/>
        </w:tabs>
        <w:ind w:left="284" w:firstLine="142"/>
        <w:rPr>
          <w:rFonts w:ascii="Times New Roman" w:hAnsi="Times New Roman" w:cs="Times New Roman"/>
          <w:i/>
          <w:sz w:val="24"/>
          <w:szCs w:val="24"/>
        </w:rPr>
      </w:pPr>
      <w:r w:rsidRPr="00AF76EA">
        <w:rPr>
          <w:rFonts w:ascii="Times New Roman" w:hAnsi="Times New Roman" w:cs="Times New Roman"/>
          <w:sz w:val="24"/>
          <w:szCs w:val="24"/>
        </w:rPr>
        <w:t>Arve esitamise tingimused</w:t>
      </w:r>
    </w:p>
    <w:p w14:paraId="0AE99CDF" w14:textId="77777777" w:rsidR="00D10FED" w:rsidRPr="00AF76EA" w:rsidRDefault="00D10FED" w:rsidP="00D10FED">
      <w:pPr>
        <w:pStyle w:val="Default"/>
        <w:numPr>
          <w:ilvl w:val="1"/>
          <w:numId w:val="1"/>
        </w:numPr>
        <w:ind w:left="993" w:hanging="563"/>
        <w:jc w:val="both"/>
        <w:rPr>
          <w:color w:val="auto"/>
        </w:rPr>
      </w:pPr>
      <w:proofErr w:type="spellStart"/>
      <w:r w:rsidRPr="00AF76EA">
        <w:rPr>
          <w:color w:val="auto"/>
        </w:rPr>
        <w:t>Hankija</w:t>
      </w:r>
      <w:proofErr w:type="spellEnd"/>
      <w:r w:rsidRPr="00AF76EA">
        <w:rPr>
          <w:color w:val="auto"/>
        </w:rPr>
        <w:t xml:space="preserve"> võtab vastu ainult </w:t>
      </w:r>
      <w:proofErr w:type="spellStart"/>
      <w:r w:rsidRPr="00AF76EA">
        <w:rPr>
          <w:color w:val="auto"/>
        </w:rPr>
        <w:t>e-arveid</w:t>
      </w:r>
      <w:proofErr w:type="spellEnd"/>
      <w:r w:rsidRPr="00AF76EA">
        <w:rPr>
          <w:color w:val="auto"/>
        </w:rPr>
        <w:t xml:space="preserve">. Raamatupidamise seaduse kohaselt on </w:t>
      </w:r>
      <w:proofErr w:type="spellStart"/>
      <w:r w:rsidRPr="00AF76EA">
        <w:rPr>
          <w:color w:val="auto"/>
        </w:rPr>
        <w:t>e-arve</w:t>
      </w:r>
      <w:proofErr w:type="spellEnd"/>
      <w:r w:rsidRPr="00AF76EA">
        <w:rPr>
          <w:color w:val="auto"/>
        </w:rPr>
        <w:t xml:space="preserve"> operaatoriks masintöödeldava algdokumendi käitlemise teenuse pakkuja, kelle kohta </w:t>
      </w:r>
      <w:r w:rsidRPr="00AF76EA">
        <w:rPr>
          <w:color w:val="auto"/>
        </w:rPr>
        <w:lastRenderedPageBreak/>
        <w:t xml:space="preserve">on tehtud märge </w:t>
      </w:r>
      <w:proofErr w:type="spellStart"/>
      <w:r w:rsidRPr="00AF76EA">
        <w:rPr>
          <w:color w:val="auto"/>
        </w:rPr>
        <w:t>hankija</w:t>
      </w:r>
      <w:proofErr w:type="spellEnd"/>
      <w:r w:rsidRPr="00AF76EA">
        <w:rPr>
          <w:color w:val="auto"/>
        </w:rPr>
        <w:t xml:space="preserve"> andmetes juriidiliste isikute kohta peetavas riiklikus registris. Tasumise tähtaeg peab olema vähemalt 21 päeva. </w:t>
      </w:r>
    </w:p>
    <w:p w14:paraId="3F33C533" w14:textId="692D2B0E" w:rsidR="00D10FED" w:rsidRPr="00AF76EA" w:rsidRDefault="00D10FED" w:rsidP="00D10FED">
      <w:pPr>
        <w:pStyle w:val="Default"/>
        <w:numPr>
          <w:ilvl w:val="1"/>
          <w:numId w:val="1"/>
        </w:numPr>
        <w:ind w:left="993" w:hanging="563"/>
        <w:jc w:val="both"/>
        <w:rPr>
          <w:color w:val="auto"/>
        </w:rPr>
      </w:pPr>
      <w:r w:rsidRPr="00AF76EA">
        <w:rPr>
          <w:color w:val="auto"/>
        </w:rPr>
        <w:t>Pakkuja esitatav arve peab vas</w:t>
      </w:r>
      <w:r w:rsidR="00ED3D1D">
        <w:rPr>
          <w:color w:val="auto"/>
        </w:rPr>
        <w:t>tama Eesti Vabariigis kehtivatele</w:t>
      </w:r>
      <w:r w:rsidRPr="00AF76EA">
        <w:rPr>
          <w:color w:val="auto"/>
        </w:rPr>
        <w:t xml:space="preserve"> õigusaktide nõuetele, sisaldama </w:t>
      </w:r>
      <w:proofErr w:type="spellStart"/>
      <w:r>
        <w:rPr>
          <w:b/>
          <w:color w:val="auto"/>
        </w:rPr>
        <w:t>hankija</w:t>
      </w:r>
      <w:proofErr w:type="spellEnd"/>
      <w:r>
        <w:rPr>
          <w:b/>
          <w:color w:val="auto"/>
        </w:rPr>
        <w:t xml:space="preserve"> kontaktisiku nime.</w:t>
      </w:r>
    </w:p>
    <w:p w14:paraId="40211A36" w14:textId="77777777" w:rsidR="00D10FED" w:rsidRPr="00AF76EA" w:rsidRDefault="00D10FED" w:rsidP="00D10FED">
      <w:pPr>
        <w:pStyle w:val="Default"/>
        <w:numPr>
          <w:ilvl w:val="1"/>
          <w:numId w:val="1"/>
        </w:numPr>
        <w:ind w:left="993" w:hanging="563"/>
        <w:jc w:val="both"/>
        <w:rPr>
          <w:color w:val="auto"/>
        </w:rPr>
      </w:pPr>
      <w:r w:rsidRPr="00AF76EA">
        <w:rPr>
          <w:color w:val="auto"/>
        </w:rPr>
        <w:t xml:space="preserve">Asjade vastuvõtmisel kontrollib </w:t>
      </w:r>
      <w:proofErr w:type="spellStart"/>
      <w:r w:rsidRPr="00AF76EA">
        <w:rPr>
          <w:color w:val="auto"/>
        </w:rPr>
        <w:t>hankija</w:t>
      </w:r>
      <w:proofErr w:type="spellEnd"/>
      <w:r w:rsidRPr="00AF76EA">
        <w:rPr>
          <w:color w:val="auto"/>
        </w:rPr>
        <w:t xml:space="preserve"> asjade vastavust väikeostu dokumendis toodud tehnilisele kirjeldusele ja pakkumusele, asjade koguse vastavust väikeostu dokumentidele. </w:t>
      </w:r>
    </w:p>
    <w:p w14:paraId="50F7701E" w14:textId="77777777" w:rsidR="00D10FED" w:rsidRPr="00AF76EA" w:rsidRDefault="00D10FED" w:rsidP="00D10FED">
      <w:pPr>
        <w:pStyle w:val="Alapealkiri1"/>
        <w:numPr>
          <w:ilvl w:val="0"/>
          <w:numId w:val="0"/>
        </w:numPr>
        <w:ind w:left="1150"/>
        <w:rPr>
          <w:rFonts w:ascii="Times New Roman" w:hAnsi="Times New Roman" w:cs="Times New Roman"/>
          <w:b w:val="0"/>
          <w:sz w:val="24"/>
          <w:szCs w:val="24"/>
        </w:rPr>
      </w:pPr>
    </w:p>
    <w:p w14:paraId="3F951B52" w14:textId="77777777" w:rsidR="00D10FED" w:rsidRPr="00AF76EA" w:rsidRDefault="00D10FED" w:rsidP="00D10FED">
      <w:pPr>
        <w:pStyle w:val="Alapealkiri1"/>
        <w:ind w:left="993" w:hanging="567"/>
        <w:rPr>
          <w:rFonts w:ascii="Times New Roman" w:hAnsi="Times New Roman" w:cs="Times New Roman"/>
          <w:sz w:val="24"/>
          <w:szCs w:val="24"/>
        </w:rPr>
      </w:pPr>
      <w:r w:rsidRPr="00AF76EA">
        <w:rPr>
          <w:rFonts w:ascii="Times New Roman" w:hAnsi="Times New Roman" w:cs="Times New Roman"/>
          <w:sz w:val="24"/>
          <w:szCs w:val="24"/>
        </w:rPr>
        <w:t>Vastutus</w:t>
      </w:r>
    </w:p>
    <w:p w14:paraId="5645EC42" w14:textId="77777777" w:rsidR="00D10FED" w:rsidRPr="00AF76EA" w:rsidRDefault="00D10FED" w:rsidP="00D10FED">
      <w:pPr>
        <w:pStyle w:val="Default"/>
        <w:numPr>
          <w:ilvl w:val="1"/>
          <w:numId w:val="1"/>
        </w:numPr>
        <w:ind w:left="993" w:hanging="563"/>
        <w:jc w:val="both"/>
        <w:rPr>
          <w:color w:val="auto"/>
        </w:rPr>
      </w:pPr>
      <w:r w:rsidRPr="00AF76EA">
        <w:rPr>
          <w:color w:val="auto"/>
        </w:rPr>
        <w:t xml:space="preserve">Kui täitja ei osuta asjade tarnet vastavalt väikeostu dokumentides märgitud tähtajale, on </w:t>
      </w:r>
      <w:proofErr w:type="spellStart"/>
      <w:r w:rsidRPr="00AF76EA">
        <w:rPr>
          <w:color w:val="auto"/>
        </w:rPr>
        <w:t>hankijal</w:t>
      </w:r>
      <w:proofErr w:type="spellEnd"/>
      <w:r w:rsidRPr="00AF76EA">
        <w:rPr>
          <w:color w:val="auto"/>
        </w:rPr>
        <w:t xml:space="preserve"> õigus nõuda ja täitjal kohustus tasuda leppetrahvi 0,15% vastava täitmisega viivitatud asja hinnast iga viivitatud kalendripäeva eest, kuid mitte rohkem kui 50% hankelepingu kogumaksumusest.</w:t>
      </w:r>
    </w:p>
    <w:p w14:paraId="53858727" w14:textId="77777777" w:rsidR="00D10FED" w:rsidRPr="00AF76EA" w:rsidRDefault="00D10FED" w:rsidP="00D10FED">
      <w:pPr>
        <w:pStyle w:val="Default"/>
        <w:numPr>
          <w:ilvl w:val="1"/>
          <w:numId w:val="1"/>
        </w:numPr>
        <w:ind w:left="993" w:hanging="563"/>
        <w:jc w:val="both"/>
        <w:rPr>
          <w:color w:val="auto"/>
        </w:rPr>
      </w:pPr>
      <w:r w:rsidRPr="00AF76EA">
        <w:rPr>
          <w:color w:val="auto"/>
        </w:rPr>
        <w:t xml:space="preserve">Kui hankelepingu esemeks olev asi ei vasta väikeostu dokumendis ja täitja pakkumuses esitatud tingimustele on </w:t>
      </w:r>
      <w:proofErr w:type="spellStart"/>
      <w:r w:rsidRPr="00AF76EA">
        <w:rPr>
          <w:color w:val="auto"/>
        </w:rPr>
        <w:t>hankijal</w:t>
      </w:r>
      <w:proofErr w:type="spellEnd"/>
      <w:r w:rsidRPr="00AF76EA">
        <w:rPr>
          <w:color w:val="auto"/>
        </w:rPr>
        <w:t xml:space="preserve"> õigus nõuda leppetrahvi 20% hankelepingu kogumaksumuse hinnast.</w:t>
      </w:r>
    </w:p>
    <w:p w14:paraId="449EC194" w14:textId="77777777" w:rsidR="00D10FED" w:rsidRPr="00AF76EA" w:rsidRDefault="00D10FED" w:rsidP="00D10FED">
      <w:pPr>
        <w:pStyle w:val="Default"/>
        <w:numPr>
          <w:ilvl w:val="1"/>
          <w:numId w:val="1"/>
        </w:numPr>
        <w:ind w:left="993" w:hanging="563"/>
        <w:jc w:val="both"/>
        <w:rPr>
          <w:color w:val="auto"/>
        </w:rPr>
      </w:pPr>
      <w:r w:rsidRPr="00AF76EA">
        <w:rPr>
          <w:color w:val="auto"/>
        </w:rPr>
        <w:t xml:space="preserve">Nõuetekohaselt esitatud arve tasumisega viivitamise korral on täitjal õigus nõuda ja </w:t>
      </w:r>
      <w:proofErr w:type="spellStart"/>
      <w:r w:rsidRPr="00AF76EA">
        <w:rPr>
          <w:color w:val="auto"/>
        </w:rPr>
        <w:t>hankijal</w:t>
      </w:r>
      <w:proofErr w:type="spellEnd"/>
      <w:r w:rsidRPr="00AF76EA">
        <w:rPr>
          <w:color w:val="auto"/>
        </w:rPr>
        <w:t xml:space="preserve"> kohustus maksta viivist 0,15% tasumisele kuuluvast summast iga viivitatud tööpäeva eest, kuid mitte rohkem kui 50% tasumisele kuuluvast summast.</w:t>
      </w:r>
    </w:p>
    <w:p w14:paraId="19751F83" w14:textId="77777777" w:rsidR="00D10FED" w:rsidRPr="00AF76EA" w:rsidRDefault="00D10FED" w:rsidP="00D10FED">
      <w:pPr>
        <w:pStyle w:val="Default"/>
        <w:numPr>
          <w:ilvl w:val="1"/>
          <w:numId w:val="1"/>
        </w:numPr>
        <w:ind w:left="993" w:hanging="563"/>
        <w:jc w:val="both"/>
        <w:rPr>
          <w:color w:val="auto"/>
        </w:rPr>
      </w:pPr>
      <w:r w:rsidRPr="00AF76EA">
        <w:rPr>
          <w:bCs/>
          <w:color w:val="auto"/>
        </w:rPr>
        <w:t xml:space="preserve">Garantiitingimuste rikkumisel on </w:t>
      </w:r>
      <w:proofErr w:type="spellStart"/>
      <w:r w:rsidRPr="00AF76EA">
        <w:rPr>
          <w:bCs/>
          <w:color w:val="auto"/>
        </w:rPr>
        <w:t>hankijal</w:t>
      </w:r>
      <w:proofErr w:type="spellEnd"/>
      <w:r w:rsidRPr="00AF76EA">
        <w:rPr>
          <w:bCs/>
          <w:color w:val="auto"/>
        </w:rPr>
        <w:t xml:space="preserve"> õigus nõuda ja pakkujal kohustus tasuda leppetrahvi 0,15% vastava hankelepingu hinnast iga viivitatud kalendripäeva eest, kuid mitte rohkem kui 50% hankelepingu kogumaksumuse hinnast.</w:t>
      </w:r>
    </w:p>
    <w:p w14:paraId="3D46A8C6" w14:textId="77777777" w:rsidR="00D10FED" w:rsidRPr="00AF76EA" w:rsidRDefault="00D10FED" w:rsidP="00D10FED">
      <w:pPr>
        <w:pStyle w:val="Default"/>
        <w:numPr>
          <w:ilvl w:val="1"/>
          <w:numId w:val="1"/>
        </w:numPr>
        <w:ind w:left="993" w:hanging="563"/>
        <w:jc w:val="both"/>
        <w:rPr>
          <w:color w:val="auto"/>
        </w:rPr>
      </w:pPr>
      <w:r w:rsidRPr="00AF76EA">
        <w:rPr>
          <w:color w:val="auto"/>
        </w:rPr>
        <w:t>Väikeostu dokumendis sätestatud leppetrahvinõuded on lepitud kokku kohustuse täitmise tagamiseks, mitte kohustuse täitmise asendamiseks.</w:t>
      </w:r>
    </w:p>
    <w:p w14:paraId="5AC59902" w14:textId="77777777" w:rsidR="00D10FED" w:rsidRPr="00AF76EA" w:rsidRDefault="00D10FED" w:rsidP="00D10FED">
      <w:pPr>
        <w:pStyle w:val="Default"/>
        <w:ind w:left="993"/>
        <w:jc w:val="both"/>
        <w:rPr>
          <w:color w:val="auto"/>
        </w:rPr>
      </w:pPr>
    </w:p>
    <w:p w14:paraId="698BBCD6" w14:textId="77777777" w:rsidR="00D10FED" w:rsidRPr="00AF76EA" w:rsidRDefault="00D10FED" w:rsidP="00D10FED">
      <w:pPr>
        <w:pStyle w:val="Alapealkiri1"/>
        <w:ind w:left="993" w:hanging="563"/>
        <w:rPr>
          <w:rFonts w:ascii="Times New Roman" w:hAnsi="Times New Roman" w:cs="Times New Roman"/>
          <w:sz w:val="24"/>
          <w:szCs w:val="24"/>
        </w:rPr>
      </w:pPr>
      <w:r w:rsidRPr="00AF76EA">
        <w:rPr>
          <w:rFonts w:ascii="Times New Roman" w:hAnsi="Times New Roman" w:cs="Times New Roman"/>
          <w:sz w:val="24"/>
          <w:szCs w:val="24"/>
        </w:rPr>
        <w:t>Garantii</w:t>
      </w:r>
    </w:p>
    <w:p w14:paraId="30D85926" w14:textId="77777777" w:rsidR="00D10FED" w:rsidRPr="00AF76EA" w:rsidRDefault="00D10FED" w:rsidP="00D10FED">
      <w:pPr>
        <w:pStyle w:val="Alapealkiri1"/>
        <w:numPr>
          <w:ilvl w:val="1"/>
          <w:numId w:val="1"/>
        </w:numPr>
        <w:ind w:left="993" w:hanging="563"/>
        <w:rPr>
          <w:rFonts w:ascii="Times New Roman" w:hAnsi="Times New Roman" w:cs="Times New Roman"/>
          <w:b w:val="0"/>
          <w:sz w:val="24"/>
          <w:szCs w:val="24"/>
        </w:rPr>
      </w:pPr>
      <w:r>
        <w:rPr>
          <w:rFonts w:ascii="Times New Roman" w:hAnsi="Times New Roman" w:cs="Times New Roman"/>
          <w:b w:val="0"/>
          <w:sz w:val="24"/>
          <w:szCs w:val="24"/>
        </w:rPr>
        <w:t>T</w:t>
      </w:r>
      <w:r w:rsidRPr="00AF76EA">
        <w:rPr>
          <w:rFonts w:ascii="Times New Roman" w:hAnsi="Times New Roman" w:cs="Times New Roman"/>
          <w:b w:val="0"/>
          <w:sz w:val="24"/>
          <w:szCs w:val="24"/>
        </w:rPr>
        <w:t>äitja</w:t>
      </w:r>
      <w:r>
        <w:rPr>
          <w:rFonts w:ascii="Times New Roman" w:hAnsi="Times New Roman" w:cs="Times New Roman"/>
          <w:b w:val="0"/>
          <w:sz w:val="24"/>
          <w:szCs w:val="24"/>
        </w:rPr>
        <w:t xml:space="preserve"> annab</w:t>
      </w:r>
      <w:r w:rsidRPr="00AF76EA">
        <w:rPr>
          <w:rFonts w:ascii="Times New Roman" w:hAnsi="Times New Roman" w:cs="Times New Roman"/>
          <w:b w:val="0"/>
          <w:sz w:val="24"/>
          <w:szCs w:val="24"/>
        </w:rPr>
        <w:t xml:space="preserve"> hankelepingu esemeks olevatele asjadele (sh asja osad) garantii alates lepingu eseme üleandmisest, kui garantiikirjas või muus dokumendis ei ole ette nähtud teisiti (edaspidi garantiiaeg).</w:t>
      </w:r>
    </w:p>
    <w:p w14:paraId="76E0E6DC" w14:textId="77777777" w:rsidR="00D10FED" w:rsidRPr="00AF76EA" w:rsidRDefault="00D10FED" w:rsidP="00D10FED">
      <w:pPr>
        <w:pStyle w:val="Alapealkiri1"/>
        <w:numPr>
          <w:ilvl w:val="1"/>
          <w:numId w:val="1"/>
        </w:numPr>
        <w:ind w:left="993" w:hanging="563"/>
        <w:rPr>
          <w:rFonts w:ascii="Times New Roman" w:hAnsi="Times New Roman" w:cs="Times New Roman"/>
          <w:b w:val="0"/>
          <w:sz w:val="24"/>
          <w:szCs w:val="24"/>
        </w:rPr>
      </w:pPr>
      <w:r w:rsidRPr="00AF76EA">
        <w:rPr>
          <w:rFonts w:ascii="Times New Roman" w:hAnsi="Times New Roman" w:cs="Times New Roman"/>
          <w:b w:val="0"/>
          <w:sz w:val="24"/>
          <w:szCs w:val="24"/>
        </w:rPr>
        <w:t xml:space="preserve">Garantii katab kõiki selle kehtivuse ajal lepingu esemel ilmnenud mittevastavusi, eelkõige valmistusvead. Garantii alla ei kuulu lepingu eseme tavapärane kulumine. </w:t>
      </w:r>
    </w:p>
    <w:p w14:paraId="2D0580E1" w14:textId="77777777" w:rsidR="00D10FED" w:rsidRPr="00D10FED" w:rsidRDefault="00D10FED" w:rsidP="00D10FED">
      <w:pPr>
        <w:pStyle w:val="Alapealkiri1"/>
        <w:numPr>
          <w:ilvl w:val="1"/>
          <w:numId w:val="1"/>
        </w:numPr>
        <w:ind w:left="993" w:hanging="563"/>
        <w:rPr>
          <w:rFonts w:ascii="Times New Roman" w:hAnsi="Times New Roman" w:cs="Times New Roman"/>
          <w:b w:val="0"/>
          <w:sz w:val="24"/>
          <w:szCs w:val="24"/>
        </w:rPr>
      </w:pPr>
      <w:r w:rsidRPr="00AF76EA">
        <w:rPr>
          <w:rFonts w:ascii="Times New Roman" w:hAnsi="Times New Roman" w:cs="Times New Roman"/>
          <w:b w:val="0"/>
          <w:sz w:val="24"/>
          <w:szCs w:val="24"/>
        </w:rPr>
        <w:t xml:space="preserve">Täitja on kohustatud garantiiajal omal kulul tagama asjade või selle osadel ilmnenud </w:t>
      </w:r>
      <w:r w:rsidRPr="00D10FED">
        <w:rPr>
          <w:rFonts w:ascii="Times New Roman" w:hAnsi="Times New Roman" w:cs="Times New Roman"/>
          <w:b w:val="0"/>
          <w:sz w:val="24"/>
          <w:szCs w:val="24"/>
        </w:rPr>
        <w:t>puuduste kõrvaldamise või asendama asja või asja puudustega osad väikeostu dokumendis ja täitja pakkumuses sätestatud tingimustele vastava asjaga või selle osa(de)</w:t>
      </w:r>
      <w:proofErr w:type="spellStart"/>
      <w:r w:rsidRPr="00D10FED">
        <w:rPr>
          <w:rFonts w:ascii="Times New Roman" w:hAnsi="Times New Roman" w:cs="Times New Roman"/>
          <w:b w:val="0"/>
          <w:sz w:val="24"/>
          <w:szCs w:val="24"/>
        </w:rPr>
        <w:t>ga</w:t>
      </w:r>
      <w:proofErr w:type="spellEnd"/>
      <w:r w:rsidRPr="00D10FED">
        <w:rPr>
          <w:rFonts w:ascii="Times New Roman" w:hAnsi="Times New Roman" w:cs="Times New Roman"/>
          <w:b w:val="0"/>
          <w:sz w:val="24"/>
          <w:szCs w:val="24"/>
        </w:rPr>
        <w:t xml:space="preserve"> </w:t>
      </w:r>
      <w:proofErr w:type="spellStart"/>
      <w:r w:rsidRPr="00D10FED">
        <w:rPr>
          <w:rFonts w:ascii="Times New Roman" w:hAnsi="Times New Roman" w:cs="Times New Roman"/>
          <w:b w:val="0"/>
          <w:sz w:val="24"/>
          <w:szCs w:val="24"/>
        </w:rPr>
        <w:t>hankija</w:t>
      </w:r>
      <w:proofErr w:type="spellEnd"/>
      <w:r w:rsidRPr="00D10FED">
        <w:rPr>
          <w:rFonts w:ascii="Times New Roman" w:hAnsi="Times New Roman" w:cs="Times New Roman"/>
          <w:b w:val="0"/>
          <w:sz w:val="24"/>
          <w:szCs w:val="24"/>
        </w:rPr>
        <w:t xml:space="preserve"> määratud mõistliku tähtaja jooksul </w:t>
      </w:r>
      <w:proofErr w:type="spellStart"/>
      <w:r w:rsidRPr="00D10FED">
        <w:rPr>
          <w:rFonts w:ascii="Times New Roman" w:hAnsi="Times New Roman" w:cs="Times New Roman"/>
          <w:b w:val="0"/>
          <w:sz w:val="24"/>
          <w:szCs w:val="24"/>
        </w:rPr>
        <w:t>hankija</w:t>
      </w:r>
      <w:proofErr w:type="spellEnd"/>
      <w:r w:rsidRPr="00D10FED">
        <w:rPr>
          <w:rFonts w:ascii="Times New Roman" w:hAnsi="Times New Roman" w:cs="Times New Roman"/>
          <w:b w:val="0"/>
          <w:sz w:val="24"/>
          <w:szCs w:val="24"/>
        </w:rPr>
        <w:t xml:space="preserve"> kontaktisiku kirjaliku pretensiooni esitamisest arvates. </w:t>
      </w:r>
    </w:p>
    <w:p w14:paraId="472E146D" w14:textId="23BBA3CE" w:rsidR="00D10FED" w:rsidRDefault="00D10FED" w:rsidP="00D10FED">
      <w:pPr>
        <w:pStyle w:val="Alapealkiri1"/>
        <w:numPr>
          <w:ilvl w:val="1"/>
          <w:numId w:val="1"/>
        </w:numPr>
        <w:ind w:left="993" w:hanging="563"/>
        <w:rPr>
          <w:rFonts w:ascii="Times New Roman" w:hAnsi="Times New Roman" w:cs="Times New Roman"/>
          <w:b w:val="0"/>
          <w:color w:val="000000" w:themeColor="text1"/>
          <w:sz w:val="24"/>
          <w:szCs w:val="24"/>
        </w:rPr>
      </w:pPr>
      <w:r w:rsidRPr="00D10FED">
        <w:rPr>
          <w:rFonts w:ascii="Times New Roman" w:hAnsi="Times New Roman" w:cs="Times New Roman"/>
          <w:b w:val="0"/>
          <w:color w:val="000000" w:themeColor="text1"/>
          <w:sz w:val="24"/>
          <w:szCs w:val="24"/>
        </w:rPr>
        <w:t xml:space="preserve">Garantiiajal asendatud asjale antakse algse garantiiga sama kestusega uus garantii. Asja parandamise korral pikeneb garantii parandamise aja kestuse võrra. </w:t>
      </w:r>
    </w:p>
    <w:p w14:paraId="7087DF1D" w14:textId="5318C60D" w:rsidR="00D10FED" w:rsidRPr="00D10FED" w:rsidRDefault="00D10FED" w:rsidP="00D10FED">
      <w:pPr>
        <w:pStyle w:val="Alapealkiri1"/>
        <w:numPr>
          <w:ilvl w:val="1"/>
          <w:numId w:val="1"/>
        </w:numPr>
        <w:ind w:left="993" w:hanging="563"/>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Garantiiremont on </w:t>
      </w:r>
      <w:proofErr w:type="spellStart"/>
      <w:r w:rsidRPr="00D10FED">
        <w:rPr>
          <w:rFonts w:ascii="Times New Roman" w:hAnsi="Times New Roman" w:cs="Times New Roman"/>
          <w:b w:val="0"/>
          <w:color w:val="000000" w:themeColor="text1"/>
          <w:sz w:val="24"/>
          <w:szCs w:val="24"/>
        </w:rPr>
        <w:t>hankijale</w:t>
      </w:r>
      <w:proofErr w:type="spellEnd"/>
      <w:r w:rsidRPr="00D10FED">
        <w:rPr>
          <w:rFonts w:ascii="Times New Roman" w:hAnsi="Times New Roman" w:cs="Times New Roman"/>
          <w:b w:val="0"/>
          <w:color w:val="000000" w:themeColor="text1"/>
          <w:sz w:val="24"/>
          <w:szCs w:val="24"/>
        </w:rPr>
        <w:t xml:space="preserve"> tasuta. Garantiiremondi objektiks oleva hanke esemeks oleva asja transpordi garantiiremonti ja täitjale tagasi toimub täitja kulul.</w:t>
      </w:r>
    </w:p>
    <w:p w14:paraId="327D6607" w14:textId="0CC60C6E" w:rsidR="00D93C52" w:rsidRPr="00D10FED" w:rsidRDefault="00D93C52" w:rsidP="00912F21">
      <w:pPr>
        <w:pStyle w:val="Alapealkiri1"/>
        <w:numPr>
          <w:ilvl w:val="0"/>
          <w:numId w:val="0"/>
        </w:numPr>
        <w:ind w:left="993"/>
        <w:rPr>
          <w:color w:val="000000" w:themeColor="text1"/>
        </w:rPr>
      </w:pPr>
    </w:p>
    <w:p w14:paraId="0FBFD73D" w14:textId="77777777" w:rsidR="0081656C" w:rsidRPr="00D10FED" w:rsidRDefault="0081656C" w:rsidP="00D93C5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1656C" w:rsidRPr="00110C05" w14:paraId="1E814DA5" w14:textId="77777777" w:rsidTr="0081656C">
        <w:tc>
          <w:tcPr>
            <w:tcW w:w="4530" w:type="dxa"/>
          </w:tcPr>
          <w:p w14:paraId="4DB0F795" w14:textId="77777777" w:rsidR="0081656C" w:rsidRPr="00110C05" w:rsidRDefault="0081656C" w:rsidP="00102A9D">
            <w:pPr>
              <w:widowControl/>
              <w:suppressAutoHyphens w:val="0"/>
              <w:jc w:val="left"/>
            </w:pPr>
            <w:r w:rsidRPr="00110C05">
              <w:t>Lugupidamisega</w:t>
            </w:r>
          </w:p>
          <w:p w14:paraId="1916E05B" w14:textId="77777777" w:rsidR="0081656C" w:rsidRPr="00110C05" w:rsidRDefault="0081656C" w:rsidP="00102A9D">
            <w:pPr>
              <w:widowControl/>
              <w:suppressAutoHyphens w:val="0"/>
              <w:jc w:val="left"/>
            </w:pPr>
          </w:p>
          <w:p w14:paraId="1DA9B2A4" w14:textId="77777777" w:rsidR="0081656C" w:rsidRPr="00110C05" w:rsidRDefault="0081656C" w:rsidP="00102A9D">
            <w:pPr>
              <w:widowControl/>
              <w:suppressAutoHyphens w:val="0"/>
              <w:jc w:val="left"/>
            </w:pPr>
            <w:r w:rsidRPr="00110C05">
              <w:t>(allkirjastatud digitaalselt)</w:t>
            </w:r>
          </w:p>
          <w:p w14:paraId="1236FE2B" w14:textId="77777777" w:rsidR="0081656C" w:rsidRPr="00110C05" w:rsidRDefault="0081656C" w:rsidP="00102A9D">
            <w:pPr>
              <w:widowControl/>
              <w:suppressAutoHyphens w:val="0"/>
              <w:jc w:val="left"/>
            </w:pPr>
          </w:p>
          <w:p w14:paraId="62C18120" w14:textId="38CB32B7" w:rsidR="0081656C" w:rsidRPr="00110C05" w:rsidRDefault="00796586" w:rsidP="00102A9D">
            <w:pPr>
              <w:widowControl/>
              <w:suppressAutoHyphens w:val="0"/>
              <w:jc w:val="left"/>
            </w:pPr>
            <w:r>
              <w:fldChar w:fldCharType="begin"/>
            </w:r>
            <w:r w:rsidR="006B7272">
              <w:instrText xml:space="preserve"> delta_signerName  \* MERGEFORMAT</w:instrText>
            </w:r>
            <w:r>
              <w:fldChar w:fldCharType="separate"/>
            </w:r>
            <w:r w:rsidR="006B7272">
              <w:t>Lilian Kallas-Sults</w:t>
            </w:r>
            <w:r>
              <w:fldChar w:fldCharType="end"/>
            </w:r>
          </w:p>
          <w:p w14:paraId="1ADEF6B4" w14:textId="5C3F6F36" w:rsidR="0081656C" w:rsidRPr="00110C05" w:rsidRDefault="00796586" w:rsidP="00102A9D">
            <w:pPr>
              <w:widowControl/>
              <w:suppressAutoHyphens w:val="0"/>
              <w:jc w:val="left"/>
            </w:pPr>
            <w:r>
              <w:fldChar w:fldCharType="begin"/>
            </w:r>
            <w:r w:rsidR="006B7272">
              <w:instrText xml:space="preserve"> delta_signerJobTitle  \* MERGEFORMAT</w:instrText>
            </w:r>
            <w:r>
              <w:fldChar w:fldCharType="separate"/>
            </w:r>
            <w:r w:rsidR="006B7272">
              <w:t>ostujuht</w:t>
            </w:r>
            <w:r>
              <w:fldChar w:fldCharType="end"/>
            </w:r>
          </w:p>
        </w:tc>
        <w:tc>
          <w:tcPr>
            <w:tcW w:w="4531" w:type="dxa"/>
          </w:tcPr>
          <w:p w14:paraId="76AB2397" w14:textId="77777777" w:rsidR="0081656C" w:rsidRPr="00110C05" w:rsidRDefault="0081656C" w:rsidP="00102A9D">
            <w:pPr>
              <w:widowControl/>
              <w:suppressAutoHyphens w:val="0"/>
              <w:jc w:val="left"/>
            </w:pPr>
          </w:p>
        </w:tc>
      </w:tr>
    </w:tbl>
    <w:p w14:paraId="618C7B18" w14:textId="77777777" w:rsidR="00A13FDE" w:rsidRDefault="00A13FDE" w:rsidP="00102A9D">
      <w:pPr>
        <w:widowControl/>
        <w:suppressAutoHyphens w:val="0"/>
        <w:jc w:val="left"/>
      </w:pPr>
    </w:p>
    <w:p w14:paraId="655B44D9" w14:textId="77777777" w:rsidR="008D18BD" w:rsidRDefault="008D18BD" w:rsidP="00102A9D">
      <w:pPr>
        <w:widowControl/>
        <w:suppressAutoHyphens w:val="0"/>
        <w:jc w:val="left"/>
      </w:pPr>
    </w:p>
    <w:p w14:paraId="3AEDFD5D" w14:textId="369AA8C0" w:rsidR="006458C5" w:rsidRPr="00B32927" w:rsidRDefault="006458C5" w:rsidP="00B32927">
      <w:pPr>
        <w:widowControl/>
        <w:suppressAutoHyphens w:val="0"/>
        <w:jc w:val="left"/>
        <w:rPr>
          <w:color w:val="FF0000"/>
        </w:rPr>
      </w:pPr>
    </w:p>
    <w:sectPr w:rsidR="006458C5" w:rsidRPr="00B32927" w:rsidSect="00A87B91">
      <w:headerReference w:type="default" r:id="rId9"/>
      <w:footerReference w:type="default" r:id="rId10"/>
      <w:footerReference w:type="first" r:id="rId11"/>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6B28" w14:textId="77777777" w:rsidR="004D1AC3" w:rsidRDefault="004D1AC3" w:rsidP="00DF44DF">
      <w:r>
        <w:separator/>
      </w:r>
    </w:p>
  </w:endnote>
  <w:endnote w:type="continuationSeparator" w:id="0">
    <w:p w14:paraId="422DE781" w14:textId="77777777" w:rsidR="004D1AC3" w:rsidRDefault="004D1AC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43B68" w14:textId="3A9FCC87" w:rsidR="003B2A9C" w:rsidRPr="00AD2EA7" w:rsidRDefault="00530F52" w:rsidP="008A0FBD">
    <w:pPr>
      <w:pStyle w:val="Jalus"/>
      <w:ind w:left="8222"/>
    </w:pPr>
    <w:r w:rsidRPr="00AD2EA7">
      <w:fldChar w:fldCharType="begin"/>
    </w:r>
    <w:r w:rsidR="003B2A9C" w:rsidRPr="00AD2EA7">
      <w:instrText xml:space="preserve"> PAGE </w:instrText>
    </w:r>
    <w:r w:rsidRPr="00AD2EA7">
      <w:fldChar w:fldCharType="separate"/>
    </w:r>
    <w:r w:rsidR="002F4AA5">
      <w:rPr>
        <w:noProof/>
      </w:rPr>
      <w:t>3</w:t>
    </w:r>
    <w:r w:rsidRPr="00AD2EA7">
      <w:fldChar w:fldCharType="end"/>
    </w:r>
    <w:r w:rsidR="003B2A9C" w:rsidRPr="00AD2EA7">
      <w:t xml:space="preserve"> (</w:t>
    </w:r>
    <w:fldSimple w:instr=" NUMPAGES ">
      <w:r w:rsidR="002F4AA5">
        <w:rPr>
          <w:noProof/>
        </w:rPr>
        <w:t>3</w:t>
      </w:r>
    </w:fldSimple>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9406" w14:textId="250FA69B" w:rsidR="000A17B5" w:rsidRPr="000A17B5" w:rsidRDefault="00F23725" w:rsidP="000A17B5">
    <w:pPr>
      <w:pStyle w:val="Jalus"/>
    </w:pPr>
    <w:r>
      <w:t>Pärnu mnt 139</w:t>
    </w:r>
    <w:r w:rsidR="000A17B5" w:rsidRPr="000A17B5">
      <w:t xml:space="preserve"> / </w:t>
    </w:r>
    <w:r>
      <w:t xml:space="preserve">15060 </w:t>
    </w:r>
    <w:r w:rsidR="000A17B5" w:rsidRPr="000A17B5">
      <w:t xml:space="preserve">Tallinn / </w:t>
    </w:r>
    <w:r w:rsidR="00944606">
      <w:t>ppa@politsei.ee</w:t>
    </w:r>
    <w:r w:rsidR="000A17B5" w:rsidRPr="000A17B5">
      <w:t xml:space="preserve"> / www.</w:t>
    </w:r>
    <w:r w:rsidR="00944606">
      <w:t>politsei</w:t>
    </w:r>
    <w:r w:rsidR="000A17B5" w:rsidRPr="000A17B5">
      <w:t>.ee</w:t>
    </w:r>
  </w:p>
  <w:p w14:paraId="6FF798EC" w14:textId="77777777" w:rsidR="000A17B5" w:rsidRPr="000A17B5" w:rsidRDefault="000A17B5" w:rsidP="000A17B5">
    <w:pPr>
      <w:pStyle w:val="Jalus"/>
    </w:pPr>
    <w:r w:rsidRPr="000A17B5">
      <w:t xml:space="preserve">Registrikood </w:t>
    </w:r>
    <w:r w:rsidR="00944606" w:rsidRPr="00944606">
      <w:t>70008747</w:t>
    </w:r>
  </w:p>
  <w:p w14:paraId="08B28169" w14:textId="77777777" w:rsidR="00124999" w:rsidRDefault="00124999" w:rsidP="000A17B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7BFCB" w14:textId="77777777" w:rsidR="004D1AC3" w:rsidRDefault="004D1AC3" w:rsidP="00DF44DF">
      <w:r>
        <w:separator/>
      </w:r>
    </w:p>
  </w:footnote>
  <w:footnote w:type="continuationSeparator" w:id="0">
    <w:p w14:paraId="405D45A0" w14:textId="77777777" w:rsidR="004D1AC3" w:rsidRDefault="004D1AC3"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88977" w14:textId="77777777" w:rsidR="00384553" w:rsidRPr="00384553" w:rsidRDefault="00384553" w:rsidP="00384553">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763D"/>
    <w:multiLevelType w:val="hybridMultilevel"/>
    <w:tmpl w:val="B7A25B44"/>
    <w:lvl w:ilvl="0" w:tplc="1C7C3050">
      <w:start w:val="1"/>
      <w:numFmt w:val="decimal"/>
      <w:lvlText w:val="%1)"/>
      <w:lvlJc w:val="left"/>
      <w:pPr>
        <w:ind w:left="279" w:hanging="360"/>
      </w:pPr>
      <w:rPr>
        <w:rFonts w:hint="default"/>
      </w:rPr>
    </w:lvl>
    <w:lvl w:ilvl="1" w:tplc="04250019" w:tentative="1">
      <w:start w:val="1"/>
      <w:numFmt w:val="lowerLetter"/>
      <w:lvlText w:val="%2."/>
      <w:lvlJc w:val="left"/>
      <w:pPr>
        <w:ind w:left="999" w:hanging="360"/>
      </w:pPr>
    </w:lvl>
    <w:lvl w:ilvl="2" w:tplc="0425001B" w:tentative="1">
      <w:start w:val="1"/>
      <w:numFmt w:val="lowerRoman"/>
      <w:lvlText w:val="%3."/>
      <w:lvlJc w:val="right"/>
      <w:pPr>
        <w:ind w:left="1719" w:hanging="180"/>
      </w:pPr>
    </w:lvl>
    <w:lvl w:ilvl="3" w:tplc="0425000F" w:tentative="1">
      <w:start w:val="1"/>
      <w:numFmt w:val="decimal"/>
      <w:lvlText w:val="%4."/>
      <w:lvlJc w:val="left"/>
      <w:pPr>
        <w:ind w:left="2439" w:hanging="360"/>
      </w:pPr>
    </w:lvl>
    <w:lvl w:ilvl="4" w:tplc="04250019" w:tentative="1">
      <w:start w:val="1"/>
      <w:numFmt w:val="lowerLetter"/>
      <w:lvlText w:val="%5."/>
      <w:lvlJc w:val="left"/>
      <w:pPr>
        <w:ind w:left="3159" w:hanging="360"/>
      </w:pPr>
    </w:lvl>
    <w:lvl w:ilvl="5" w:tplc="0425001B" w:tentative="1">
      <w:start w:val="1"/>
      <w:numFmt w:val="lowerRoman"/>
      <w:lvlText w:val="%6."/>
      <w:lvlJc w:val="right"/>
      <w:pPr>
        <w:ind w:left="3879" w:hanging="180"/>
      </w:pPr>
    </w:lvl>
    <w:lvl w:ilvl="6" w:tplc="0425000F" w:tentative="1">
      <w:start w:val="1"/>
      <w:numFmt w:val="decimal"/>
      <w:lvlText w:val="%7."/>
      <w:lvlJc w:val="left"/>
      <w:pPr>
        <w:ind w:left="4599" w:hanging="360"/>
      </w:pPr>
    </w:lvl>
    <w:lvl w:ilvl="7" w:tplc="04250019" w:tentative="1">
      <w:start w:val="1"/>
      <w:numFmt w:val="lowerLetter"/>
      <w:lvlText w:val="%8."/>
      <w:lvlJc w:val="left"/>
      <w:pPr>
        <w:ind w:left="5319" w:hanging="360"/>
      </w:pPr>
    </w:lvl>
    <w:lvl w:ilvl="8" w:tplc="0425001B" w:tentative="1">
      <w:start w:val="1"/>
      <w:numFmt w:val="lowerRoman"/>
      <w:lvlText w:val="%9."/>
      <w:lvlJc w:val="right"/>
      <w:pPr>
        <w:ind w:left="6039" w:hanging="180"/>
      </w:pPr>
    </w:lvl>
  </w:abstractNum>
  <w:abstractNum w:abstractNumId="1"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2" w15:restartNumberingAfterBreak="0">
    <w:nsid w:val="49B0354D"/>
    <w:multiLevelType w:val="hybridMultilevel"/>
    <w:tmpl w:val="D4B261DE"/>
    <w:lvl w:ilvl="0" w:tplc="02BA1618">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14A655B"/>
    <w:multiLevelType w:val="hybridMultilevel"/>
    <w:tmpl w:val="C26633E6"/>
    <w:lvl w:ilvl="0" w:tplc="59684956">
      <w:start w:val="1"/>
      <w:numFmt w:val="lowerLetter"/>
      <w:lvlText w:val="%1)"/>
      <w:lvlJc w:val="left"/>
      <w:pPr>
        <w:ind w:left="1510" w:hanging="360"/>
      </w:pPr>
      <w:rPr>
        <w:rFonts w:ascii="Times New Roman" w:eastAsia="Calibri" w:hAnsi="Times New Roman" w:cs="Times New Roman"/>
      </w:rPr>
    </w:lvl>
    <w:lvl w:ilvl="1" w:tplc="04250003" w:tentative="1">
      <w:start w:val="1"/>
      <w:numFmt w:val="bullet"/>
      <w:lvlText w:val="o"/>
      <w:lvlJc w:val="left"/>
      <w:pPr>
        <w:ind w:left="2230" w:hanging="360"/>
      </w:pPr>
      <w:rPr>
        <w:rFonts w:ascii="Courier New" w:hAnsi="Courier New" w:cs="Courier New" w:hint="default"/>
      </w:rPr>
    </w:lvl>
    <w:lvl w:ilvl="2" w:tplc="04250005" w:tentative="1">
      <w:start w:val="1"/>
      <w:numFmt w:val="bullet"/>
      <w:lvlText w:val=""/>
      <w:lvlJc w:val="left"/>
      <w:pPr>
        <w:ind w:left="2950" w:hanging="360"/>
      </w:pPr>
      <w:rPr>
        <w:rFonts w:ascii="Wingdings" w:hAnsi="Wingdings" w:hint="default"/>
      </w:rPr>
    </w:lvl>
    <w:lvl w:ilvl="3" w:tplc="04250001" w:tentative="1">
      <w:start w:val="1"/>
      <w:numFmt w:val="bullet"/>
      <w:lvlText w:val=""/>
      <w:lvlJc w:val="left"/>
      <w:pPr>
        <w:ind w:left="3670" w:hanging="360"/>
      </w:pPr>
      <w:rPr>
        <w:rFonts w:ascii="Symbol" w:hAnsi="Symbol" w:hint="default"/>
      </w:rPr>
    </w:lvl>
    <w:lvl w:ilvl="4" w:tplc="04250003" w:tentative="1">
      <w:start w:val="1"/>
      <w:numFmt w:val="bullet"/>
      <w:lvlText w:val="o"/>
      <w:lvlJc w:val="left"/>
      <w:pPr>
        <w:ind w:left="4390" w:hanging="360"/>
      </w:pPr>
      <w:rPr>
        <w:rFonts w:ascii="Courier New" w:hAnsi="Courier New" w:cs="Courier New" w:hint="default"/>
      </w:rPr>
    </w:lvl>
    <w:lvl w:ilvl="5" w:tplc="04250005" w:tentative="1">
      <w:start w:val="1"/>
      <w:numFmt w:val="bullet"/>
      <w:lvlText w:val=""/>
      <w:lvlJc w:val="left"/>
      <w:pPr>
        <w:ind w:left="5110" w:hanging="360"/>
      </w:pPr>
      <w:rPr>
        <w:rFonts w:ascii="Wingdings" w:hAnsi="Wingdings" w:hint="default"/>
      </w:rPr>
    </w:lvl>
    <w:lvl w:ilvl="6" w:tplc="04250001" w:tentative="1">
      <w:start w:val="1"/>
      <w:numFmt w:val="bullet"/>
      <w:lvlText w:val=""/>
      <w:lvlJc w:val="left"/>
      <w:pPr>
        <w:ind w:left="5830" w:hanging="360"/>
      </w:pPr>
      <w:rPr>
        <w:rFonts w:ascii="Symbol" w:hAnsi="Symbol" w:hint="default"/>
      </w:rPr>
    </w:lvl>
    <w:lvl w:ilvl="7" w:tplc="04250003" w:tentative="1">
      <w:start w:val="1"/>
      <w:numFmt w:val="bullet"/>
      <w:lvlText w:val="o"/>
      <w:lvlJc w:val="left"/>
      <w:pPr>
        <w:ind w:left="6550" w:hanging="360"/>
      </w:pPr>
      <w:rPr>
        <w:rFonts w:ascii="Courier New" w:hAnsi="Courier New" w:cs="Courier New" w:hint="default"/>
      </w:rPr>
    </w:lvl>
    <w:lvl w:ilvl="8" w:tplc="04250005" w:tentative="1">
      <w:start w:val="1"/>
      <w:numFmt w:val="bullet"/>
      <w:lvlText w:val=""/>
      <w:lvlJc w:val="left"/>
      <w:pPr>
        <w:ind w:left="7270" w:hanging="360"/>
      </w:pPr>
      <w:rPr>
        <w:rFonts w:ascii="Wingdings" w:hAnsi="Wingdings" w:hint="default"/>
      </w:rPr>
    </w:lvl>
  </w:abstractNum>
  <w:abstractNum w:abstractNumId="4" w15:restartNumberingAfterBreak="0">
    <w:nsid w:val="7FA068FF"/>
    <w:multiLevelType w:val="hybridMultilevel"/>
    <w:tmpl w:val="8E76EA26"/>
    <w:lvl w:ilvl="0" w:tplc="04250019">
      <w:start w:val="1"/>
      <w:numFmt w:val="lowerLetter"/>
      <w:lvlText w:val="%1."/>
      <w:lvlJc w:val="left"/>
      <w:pPr>
        <w:ind w:left="2280" w:hanging="360"/>
      </w:pPr>
    </w:lvl>
    <w:lvl w:ilvl="1" w:tplc="04250019" w:tentative="1">
      <w:start w:val="1"/>
      <w:numFmt w:val="lowerLetter"/>
      <w:lvlText w:val="%2."/>
      <w:lvlJc w:val="left"/>
      <w:pPr>
        <w:ind w:left="3000" w:hanging="360"/>
      </w:pPr>
    </w:lvl>
    <w:lvl w:ilvl="2" w:tplc="0425001B" w:tentative="1">
      <w:start w:val="1"/>
      <w:numFmt w:val="lowerRoman"/>
      <w:lvlText w:val="%3."/>
      <w:lvlJc w:val="right"/>
      <w:pPr>
        <w:ind w:left="3720" w:hanging="180"/>
      </w:pPr>
    </w:lvl>
    <w:lvl w:ilvl="3" w:tplc="0425000F" w:tentative="1">
      <w:start w:val="1"/>
      <w:numFmt w:val="decimal"/>
      <w:lvlText w:val="%4."/>
      <w:lvlJc w:val="left"/>
      <w:pPr>
        <w:ind w:left="4440" w:hanging="360"/>
      </w:pPr>
    </w:lvl>
    <w:lvl w:ilvl="4" w:tplc="04250019" w:tentative="1">
      <w:start w:val="1"/>
      <w:numFmt w:val="lowerLetter"/>
      <w:lvlText w:val="%5."/>
      <w:lvlJc w:val="left"/>
      <w:pPr>
        <w:ind w:left="5160" w:hanging="360"/>
      </w:pPr>
    </w:lvl>
    <w:lvl w:ilvl="5" w:tplc="0425001B" w:tentative="1">
      <w:start w:val="1"/>
      <w:numFmt w:val="lowerRoman"/>
      <w:lvlText w:val="%6."/>
      <w:lvlJc w:val="right"/>
      <w:pPr>
        <w:ind w:left="5880" w:hanging="180"/>
      </w:pPr>
    </w:lvl>
    <w:lvl w:ilvl="6" w:tplc="0425000F" w:tentative="1">
      <w:start w:val="1"/>
      <w:numFmt w:val="decimal"/>
      <w:lvlText w:val="%7."/>
      <w:lvlJc w:val="left"/>
      <w:pPr>
        <w:ind w:left="6600" w:hanging="360"/>
      </w:pPr>
    </w:lvl>
    <w:lvl w:ilvl="7" w:tplc="04250019" w:tentative="1">
      <w:start w:val="1"/>
      <w:numFmt w:val="lowerLetter"/>
      <w:lvlText w:val="%8."/>
      <w:lvlJc w:val="left"/>
      <w:pPr>
        <w:ind w:left="7320" w:hanging="360"/>
      </w:pPr>
    </w:lvl>
    <w:lvl w:ilvl="8" w:tplc="0425001B" w:tentative="1">
      <w:start w:val="1"/>
      <w:numFmt w:val="lowerRoman"/>
      <w:lvlText w:val="%9."/>
      <w:lvlJc w:val="right"/>
      <w:pPr>
        <w:ind w:left="8040" w:hanging="180"/>
      </w:pPr>
    </w:lvl>
  </w:abstractNum>
  <w:num w:numId="1">
    <w:abstractNumId w:val="1"/>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210AB"/>
    <w:rsid w:val="00022687"/>
    <w:rsid w:val="00060947"/>
    <w:rsid w:val="00090E1F"/>
    <w:rsid w:val="00090F00"/>
    <w:rsid w:val="000913FC"/>
    <w:rsid w:val="000A0DCE"/>
    <w:rsid w:val="000A17B5"/>
    <w:rsid w:val="000A6A73"/>
    <w:rsid w:val="000B0D5C"/>
    <w:rsid w:val="000B1A5B"/>
    <w:rsid w:val="000E16C8"/>
    <w:rsid w:val="000F3BEC"/>
    <w:rsid w:val="000F694E"/>
    <w:rsid w:val="00102A9D"/>
    <w:rsid w:val="00104FDB"/>
    <w:rsid w:val="001072FC"/>
    <w:rsid w:val="0011044F"/>
    <w:rsid w:val="00110C05"/>
    <w:rsid w:val="00124999"/>
    <w:rsid w:val="00135B61"/>
    <w:rsid w:val="001523BD"/>
    <w:rsid w:val="00186760"/>
    <w:rsid w:val="001A5BEA"/>
    <w:rsid w:val="001A7D04"/>
    <w:rsid w:val="001D287E"/>
    <w:rsid w:val="001D4CFB"/>
    <w:rsid w:val="001E36A8"/>
    <w:rsid w:val="001F40A4"/>
    <w:rsid w:val="002008A2"/>
    <w:rsid w:val="00224BA2"/>
    <w:rsid w:val="002411AD"/>
    <w:rsid w:val="002534A1"/>
    <w:rsid w:val="00261BF9"/>
    <w:rsid w:val="0028274B"/>
    <w:rsid w:val="002835BB"/>
    <w:rsid w:val="00287124"/>
    <w:rsid w:val="00290BED"/>
    <w:rsid w:val="00293449"/>
    <w:rsid w:val="002A4933"/>
    <w:rsid w:val="002B10D6"/>
    <w:rsid w:val="002C2C56"/>
    <w:rsid w:val="002F254F"/>
    <w:rsid w:val="002F483D"/>
    <w:rsid w:val="002F4AA5"/>
    <w:rsid w:val="00312292"/>
    <w:rsid w:val="00344461"/>
    <w:rsid w:val="0034719C"/>
    <w:rsid w:val="00354059"/>
    <w:rsid w:val="00384553"/>
    <w:rsid w:val="00394DCB"/>
    <w:rsid w:val="003A4AED"/>
    <w:rsid w:val="003B2A9C"/>
    <w:rsid w:val="003C4A92"/>
    <w:rsid w:val="00407E82"/>
    <w:rsid w:val="004266DB"/>
    <w:rsid w:val="00435A13"/>
    <w:rsid w:val="004363B8"/>
    <w:rsid w:val="0044084D"/>
    <w:rsid w:val="004757C7"/>
    <w:rsid w:val="004B5B24"/>
    <w:rsid w:val="004C1374"/>
    <w:rsid w:val="004C1391"/>
    <w:rsid w:val="004D1AC3"/>
    <w:rsid w:val="004D47CA"/>
    <w:rsid w:val="004D6E31"/>
    <w:rsid w:val="004F1DEC"/>
    <w:rsid w:val="00504B63"/>
    <w:rsid w:val="00530F52"/>
    <w:rsid w:val="00537864"/>
    <w:rsid w:val="00545009"/>
    <w:rsid w:val="00546204"/>
    <w:rsid w:val="00546A33"/>
    <w:rsid w:val="00551E24"/>
    <w:rsid w:val="00551E44"/>
    <w:rsid w:val="00557534"/>
    <w:rsid w:val="00560A92"/>
    <w:rsid w:val="00560B77"/>
    <w:rsid w:val="00564569"/>
    <w:rsid w:val="005674A6"/>
    <w:rsid w:val="00577791"/>
    <w:rsid w:val="00586674"/>
    <w:rsid w:val="005B5CE1"/>
    <w:rsid w:val="005C4FD1"/>
    <w:rsid w:val="005E2DD7"/>
    <w:rsid w:val="005E3AED"/>
    <w:rsid w:val="005E45BB"/>
    <w:rsid w:val="005F1D40"/>
    <w:rsid w:val="005F3EC4"/>
    <w:rsid w:val="00602834"/>
    <w:rsid w:val="006042DC"/>
    <w:rsid w:val="00605AA1"/>
    <w:rsid w:val="006458C5"/>
    <w:rsid w:val="00677F8C"/>
    <w:rsid w:val="00680609"/>
    <w:rsid w:val="006A01AC"/>
    <w:rsid w:val="006A50E8"/>
    <w:rsid w:val="006B2C95"/>
    <w:rsid w:val="006B7272"/>
    <w:rsid w:val="006C347A"/>
    <w:rsid w:val="006D7098"/>
    <w:rsid w:val="006E16BD"/>
    <w:rsid w:val="006E7691"/>
    <w:rsid w:val="006F3BB9"/>
    <w:rsid w:val="006F72D7"/>
    <w:rsid w:val="007056E1"/>
    <w:rsid w:val="00713327"/>
    <w:rsid w:val="00745BB4"/>
    <w:rsid w:val="0075695A"/>
    <w:rsid w:val="00773D49"/>
    <w:rsid w:val="00775AE8"/>
    <w:rsid w:val="0079399D"/>
    <w:rsid w:val="00796586"/>
    <w:rsid w:val="007A1DE8"/>
    <w:rsid w:val="007A6538"/>
    <w:rsid w:val="007B61AB"/>
    <w:rsid w:val="007C7899"/>
    <w:rsid w:val="007D54FC"/>
    <w:rsid w:val="008133DE"/>
    <w:rsid w:val="0081656C"/>
    <w:rsid w:val="00822ED8"/>
    <w:rsid w:val="00835858"/>
    <w:rsid w:val="00854055"/>
    <w:rsid w:val="00876F6E"/>
    <w:rsid w:val="00887298"/>
    <w:rsid w:val="008919F2"/>
    <w:rsid w:val="008A0FBD"/>
    <w:rsid w:val="008A5628"/>
    <w:rsid w:val="008B041F"/>
    <w:rsid w:val="008D18BD"/>
    <w:rsid w:val="008D4634"/>
    <w:rsid w:val="008E355A"/>
    <w:rsid w:val="008E625B"/>
    <w:rsid w:val="008F0B50"/>
    <w:rsid w:val="00904F2F"/>
    <w:rsid w:val="00912F21"/>
    <w:rsid w:val="0091786B"/>
    <w:rsid w:val="009370A4"/>
    <w:rsid w:val="00937FCB"/>
    <w:rsid w:val="00944606"/>
    <w:rsid w:val="009620B3"/>
    <w:rsid w:val="009A59FE"/>
    <w:rsid w:val="009C6C5E"/>
    <w:rsid w:val="009D1FB9"/>
    <w:rsid w:val="009E7F4A"/>
    <w:rsid w:val="00A10E66"/>
    <w:rsid w:val="00A1244E"/>
    <w:rsid w:val="00A13FDE"/>
    <w:rsid w:val="00A20C62"/>
    <w:rsid w:val="00A3671D"/>
    <w:rsid w:val="00A504C8"/>
    <w:rsid w:val="00A62458"/>
    <w:rsid w:val="00A87B91"/>
    <w:rsid w:val="00AA0D8E"/>
    <w:rsid w:val="00AB6D7D"/>
    <w:rsid w:val="00AC4752"/>
    <w:rsid w:val="00AD2EA7"/>
    <w:rsid w:val="00AD5C87"/>
    <w:rsid w:val="00AE02A8"/>
    <w:rsid w:val="00AF76EA"/>
    <w:rsid w:val="00B16441"/>
    <w:rsid w:val="00B32927"/>
    <w:rsid w:val="00B43111"/>
    <w:rsid w:val="00B53486"/>
    <w:rsid w:val="00B753B3"/>
    <w:rsid w:val="00B815A6"/>
    <w:rsid w:val="00B81ED4"/>
    <w:rsid w:val="00BB5533"/>
    <w:rsid w:val="00BC1A62"/>
    <w:rsid w:val="00BD078E"/>
    <w:rsid w:val="00BD3CCF"/>
    <w:rsid w:val="00BE0CC9"/>
    <w:rsid w:val="00BF4D7C"/>
    <w:rsid w:val="00C03F23"/>
    <w:rsid w:val="00C06C64"/>
    <w:rsid w:val="00C24F66"/>
    <w:rsid w:val="00C27B07"/>
    <w:rsid w:val="00C41FC5"/>
    <w:rsid w:val="00C43923"/>
    <w:rsid w:val="00C63290"/>
    <w:rsid w:val="00C752E7"/>
    <w:rsid w:val="00C83346"/>
    <w:rsid w:val="00C863F6"/>
    <w:rsid w:val="00C912E4"/>
    <w:rsid w:val="00CA583B"/>
    <w:rsid w:val="00CA5F0B"/>
    <w:rsid w:val="00CA751A"/>
    <w:rsid w:val="00CB7C47"/>
    <w:rsid w:val="00CF2B77"/>
    <w:rsid w:val="00CF4303"/>
    <w:rsid w:val="00CF439A"/>
    <w:rsid w:val="00D10FED"/>
    <w:rsid w:val="00D14E45"/>
    <w:rsid w:val="00D350B8"/>
    <w:rsid w:val="00D40650"/>
    <w:rsid w:val="00D93C52"/>
    <w:rsid w:val="00DA0F3A"/>
    <w:rsid w:val="00DB374A"/>
    <w:rsid w:val="00DC0B0C"/>
    <w:rsid w:val="00DF44DF"/>
    <w:rsid w:val="00E023F6"/>
    <w:rsid w:val="00E03DBB"/>
    <w:rsid w:val="00E04E9F"/>
    <w:rsid w:val="00E20283"/>
    <w:rsid w:val="00E75E4E"/>
    <w:rsid w:val="00E93C49"/>
    <w:rsid w:val="00E94840"/>
    <w:rsid w:val="00EA3AD5"/>
    <w:rsid w:val="00EA4FF7"/>
    <w:rsid w:val="00ED2F0C"/>
    <w:rsid w:val="00ED3D1D"/>
    <w:rsid w:val="00F23725"/>
    <w:rsid w:val="00F25253"/>
    <w:rsid w:val="00F420A0"/>
    <w:rsid w:val="00F6299E"/>
    <w:rsid w:val="00F70EDE"/>
    <w:rsid w:val="00F91804"/>
    <w:rsid w:val="00F9645B"/>
    <w:rsid w:val="00F9773D"/>
    <w:rsid w:val="00F97FBD"/>
    <w:rsid w:val="00FD5C64"/>
    <w:rsid w:val="00FE4CAA"/>
    <w:rsid w:val="00FF07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A14BC"/>
  <w15:docId w15:val="{CC165407-DAC3-4436-A721-75C10A23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52"/>
    <w:pPr>
      <w:widowControl w:val="0"/>
      <w:suppressAutoHyphens/>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
    <w:name w:val="Jalus"/>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
    <w:name w:val="Pealkiri"/>
    <w:autoRedefine/>
    <w:qFormat/>
    <w:rsid w:val="00A62458"/>
    <w:pPr>
      <w:spacing w:after="560"/>
      <w:ind w:left="-142"/>
    </w:pPr>
    <w:rPr>
      <w:rFonts w:eastAsia="SimSun"/>
      <w:b/>
      <w:kern w:val="1"/>
      <w:sz w:val="24"/>
      <w:szCs w:val="24"/>
      <w:lang w:eastAsia="zh-CN" w:bidi="hi-IN"/>
    </w:rPr>
  </w:style>
  <w:style w:type="paragraph" w:customStyle="1" w:styleId="Snum">
    <w:name w:val="Sõnum"/>
    <w:autoRedefine/>
    <w:qFormat/>
    <w:rsid w:val="001A5BEA"/>
    <w:pPr>
      <w:widowControl w:val="0"/>
      <w:tabs>
        <w:tab w:val="left" w:pos="4536"/>
      </w:tabs>
      <w:suppressAutoHyphens/>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table" w:styleId="TableGrid">
    <w:name w:val="Table Grid"/>
    <w:basedOn w:val="TableNormal"/>
    <w:uiPriority w:val="59"/>
    <w:unhideWhenUsed/>
    <w:rsid w:val="00CB7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18BD"/>
    <w:rPr>
      <w:color w:val="605E5C"/>
      <w:shd w:val="clear" w:color="auto" w:fill="E1DFDD"/>
    </w:rPr>
  </w:style>
  <w:style w:type="paragraph" w:styleId="ListParagraph">
    <w:name w:val="List Paragraph"/>
    <w:aliases w:val="Mummuga loetelu"/>
    <w:basedOn w:val="Normal"/>
    <w:link w:val="ListParagraphChar"/>
    <w:uiPriority w:val="34"/>
    <w:qFormat/>
    <w:rsid w:val="00110C05"/>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Alapealkiri1">
    <w:name w:val="Alapealkiri 1"/>
    <w:basedOn w:val="ListParagraph"/>
    <w:link w:val="Alapealkiri1Char"/>
    <w:rsid w:val="00110C05"/>
    <w:pPr>
      <w:numPr>
        <w:numId w:val="1"/>
      </w:numPr>
      <w:spacing w:after="0" w:line="240" w:lineRule="auto"/>
      <w:jc w:val="both"/>
    </w:pPr>
    <w:rPr>
      <w:b/>
      <w:sz w:val="32"/>
      <w:szCs w:val="32"/>
    </w:rPr>
  </w:style>
  <w:style w:type="character" w:customStyle="1" w:styleId="ListParagraphChar">
    <w:name w:val="List Paragraph Char"/>
    <w:aliases w:val="Mummuga loetelu Char"/>
    <w:basedOn w:val="DefaultParagraphFont"/>
    <w:link w:val="ListParagraph"/>
    <w:uiPriority w:val="34"/>
    <w:rsid w:val="00110C05"/>
    <w:rPr>
      <w:rFonts w:asciiTheme="minorHAnsi" w:eastAsiaTheme="minorHAnsi" w:hAnsiTheme="minorHAnsi" w:cstheme="minorBidi"/>
      <w:sz w:val="22"/>
      <w:szCs w:val="22"/>
      <w:lang w:eastAsia="en-US"/>
    </w:rPr>
  </w:style>
  <w:style w:type="character" w:customStyle="1" w:styleId="Alapealkiri1Char">
    <w:name w:val="Alapealkiri 1 Char"/>
    <w:basedOn w:val="ListParagraphChar"/>
    <w:link w:val="Alapealkiri1"/>
    <w:rsid w:val="00110C05"/>
    <w:rPr>
      <w:rFonts w:asciiTheme="minorHAnsi" w:eastAsiaTheme="minorHAnsi" w:hAnsiTheme="minorHAnsi" w:cstheme="minorBidi"/>
      <w:b/>
      <w:sz w:val="32"/>
      <w:szCs w:val="32"/>
      <w:lang w:eastAsia="en-US"/>
    </w:rPr>
  </w:style>
  <w:style w:type="paragraph" w:customStyle="1" w:styleId="Default">
    <w:name w:val="Default"/>
    <w:rsid w:val="00110C0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41282462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4CEFE28-C79A-45C8-AE0C-6EF37F8B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1129</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 Uiboaed</dc:creator>
  <cp:lastModifiedBy>Lilian Kallas-Sults</cp:lastModifiedBy>
  <cp:revision>3</cp:revision>
  <cp:lastPrinted>2014-04-03T10:06:00Z</cp:lastPrinted>
  <dcterms:created xsi:type="dcterms:W3CDTF">2024-02-05T07:15:00Z</dcterms:created>
  <dcterms:modified xsi:type="dcterms:W3CDTF">2024-02-05T09:45:00Z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Reason">
    <vt:lpwstr>{JP alus}</vt:lpwstr>
  </property>
  <property fmtid="{D5CDD505-2E9C-101B-9397-08002B2CF9AE}" pid="3" name="delta_accessRestrictionBeginDate">
    <vt:lpwstr>{JP kehtiv alates}</vt:lpwstr>
  </property>
  <property fmtid="{D5CDD505-2E9C-101B-9397-08002B2CF9AE}" pid="4" name="delta_accessRestrictionEndDate">
    <vt:lpwstr>{JP kehtiv kuni}</vt:lpwstr>
  </property>
  <property fmtid="{D5CDD505-2E9C-101B-9397-08002B2CF9AE}" pid="5" name="delta_accessRestrictionEndDesc">
    <vt:lpwstr>{JP kehtiv kuni kirjeldus}</vt:lpwstr>
  </property>
  <property fmtid="{D5CDD505-2E9C-101B-9397-08002B2CF9AE}" pid="6" name="delta_senderRegNumber">
    <vt:lpwstr>{Saatja viit}</vt:lpwstr>
  </property>
  <property fmtid="{D5CDD505-2E9C-101B-9397-08002B2CF9AE}" pid="7" name="delta_senderRegDate">
    <vt:lpwstr>{Saatja kpv}</vt:lpwstr>
  </property>
  <property fmtid="{D5CDD505-2E9C-101B-9397-08002B2CF9AE}" pid="8" name="delta_regNumber">
    <vt:lpwstr>{Viit}</vt:lpwstr>
  </property>
  <property fmtid="{D5CDD505-2E9C-101B-9397-08002B2CF9AE}" pid="9" name="delta_regDateTime">
    <vt:lpwstr>{Kuupäev}</vt:lpwstr>
  </property>
  <property fmtid="{D5CDD505-2E9C-101B-9397-08002B2CF9AE}" pid="10" name="delta_docName">
    <vt:lpwstr>{Väikeostu nimetus}</vt:lpwstr>
  </property>
  <property fmtid="{D5CDD505-2E9C-101B-9397-08002B2CF9AE}" pid="11" name="delta_signerName">
    <vt:lpwstr>{Allkirjastaja nimi}</vt:lpwstr>
  </property>
  <property fmtid="{D5CDD505-2E9C-101B-9397-08002B2CF9AE}" pid="12" name="delta_signerServiceRank">
    <vt:lpwstr>{Allkirjastaja teenistusaste}</vt:lpwstr>
  </property>
  <property fmtid="{D5CDD505-2E9C-101B-9397-08002B2CF9AE}" pid="13" name="delta_signerOrgStructUnit">
    <vt:lpwstr>{Allkirjastaja struktuuriüksus}</vt:lpwstr>
  </property>
  <property fmtid="{D5CDD505-2E9C-101B-9397-08002B2CF9AE}" pid="14" name="delta_signerJobTitle">
    <vt:lpwstr>{Allkirjastaja ametinimetus}</vt:lpwstr>
  </property>
  <property fmtid="{D5CDD505-2E9C-101B-9397-08002B2CF9AE}" pid="15" name="delta_ownerName">
    <vt:lpwstr>{Vastutaja nimi}</vt:lpwstr>
  </property>
  <property fmtid="{D5CDD505-2E9C-101B-9397-08002B2CF9AE}" pid="16" name="delta_ownerPhone">
    <vt:lpwstr>{Vastutaja telefon}</vt:lpwstr>
  </property>
  <property fmtid="{D5CDD505-2E9C-101B-9397-08002B2CF9AE}" pid="17" name="delta_ownerEmail">
    <vt:lpwstr>{Vastutaja e-post}</vt:lpwstr>
  </property>
  <property fmtid="{D5CDD505-2E9C-101B-9397-08002B2CF9AE}" pid="18" name="delta_recipientEmail.1">
    <vt:lpwstr>{Saaja e-post}</vt:lpwstr>
  </property>
  <property fmtid="{D5CDD505-2E9C-101B-9397-08002B2CF9AE}" pid="19" name="delta_recipientName.1">
    <vt:lpwstr>{Asutus}</vt:lpwstr>
  </property>
  <property fmtid="{D5CDD505-2E9C-101B-9397-08002B2CF9AE}" pid="20" name="delta_recipientPersonName.1">
    <vt:lpwstr>{Eraisik/Asutuse kontaktisik}</vt:lpwstr>
  </property>
  <property fmtid="{D5CDD505-2E9C-101B-9397-08002B2CF9AE}" pid="21" name="delta_Files">
    <vt:lpwstr>{Lisad}</vt:lpwstr>
  </property>
  <property fmtid="{D5CDD505-2E9C-101B-9397-08002B2CF9AE}" pid="22" name="delta_additionalRecipientName.1">
    <vt:lpwstr>{Lisaadressaadi asutus}</vt:lpwstr>
  </property>
  <property fmtid="{D5CDD505-2E9C-101B-9397-08002B2CF9AE}" pid="23" name="delta_additionalRecipientPersonName.1">
    <vt:lpwstr>{Lisaadressaadi eraisik/asutuse kontaktisik}</vt:lpwstr>
  </property>
</Properties>
</file>